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C49" w:rsidRPr="003F418E" w:rsidRDefault="006A0C49" w:rsidP="006A0C49">
      <w:pPr>
        <w:spacing w:after="0" w:line="240" w:lineRule="auto"/>
        <w:rPr>
          <w:rFonts w:ascii="Times New Roman" w:eastAsia="Times New Roman" w:hAnsi="Times New Roman" w:cs="Times New Roman"/>
          <w:b/>
          <w:bCs/>
          <w:sz w:val="24"/>
          <w:szCs w:val="24"/>
        </w:rPr>
      </w:pPr>
      <w:r w:rsidRPr="003F418E">
        <w:rPr>
          <w:rFonts w:ascii="Times New Roman" w:eastAsia="Times New Roman" w:hAnsi="Times New Roman" w:cs="Times New Roman"/>
          <w:b/>
          <w:bCs/>
          <w:sz w:val="24"/>
          <w:szCs w:val="24"/>
        </w:rPr>
        <w:t>МДК 01. 02 Оказание медицинских услуг по уходу</w:t>
      </w:r>
    </w:p>
    <w:p w:rsidR="006A0C49" w:rsidRDefault="006A0C49" w:rsidP="0053687C">
      <w:pPr>
        <w:tabs>
          <w:tab w:val="left" w:pos="993"/>
        </w:tabs>
        <w:spacing w:after="0" w:line="240" w:lineRule="auto"/>
        <w:ind w:firstLine="709"/>
        <w:contextualSpacing/>
        <w:rPr>
          <w:rFonts w:ascii="Times New Roman" w:eastAsia="Times New Roman" w:hAnsi="Times New Roman" w:cs="Times New Roman"/>
          <w:b/>
          <w:bCs/>
        </w:rPr>
      </w:pP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b/>
          <w:bCs/>
        </w:rPr>
      </w:pPr>
      <w:r w:rsidRPr="0053687C">
        <w:rPr>
          <w:rFonts w:ascii="Times New Roman" w:eastAsia="Times New Roman" w:hAnsi="Times New Roman" w:cs="Times New Roman"/>
          <w:b/>
          <w:bCs/>
        </w:rPr>
        <w:t>Лекция №2</w:t>
      </w:r>
      <w:r w:rsidR="00431BB5">
        <w:rPr>
          <w:rFonts w:ascii="Times New Roman" w:eastAsia="Times New Roman" w:hAnsi="Times New Roman" w:cs="Times New Roman"/>
          <w:b/>
          <w:bCs/>
        </w:rPr>
        <w:t>,3</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b/>
          <w:bCs/>
        </w:rPr>
      </w:pPr>
    </w:p>
    <w:p w:rsidR="0053687C" w:rsidRPr="0053687C" w:rsidRDefault="0053687C" w:rsidP="0053687C">
      <w:pPr>
        <w:tabs>
          <w:tab w:val="left" w:pos="993"/>
        </w:tabs>
        <w:spacing w:after="0" w:line="240" w:lineRule="auto"/>
        <w:ind w:firstLine="709"/>
        <w:contextualSpacing/>
        <w:jc w:val="center"/>
        <w:rPr>
          <w:rFonts w:ascii="Times New Roman" w:hAnsi="Times New Roman" w:cs="Times New Roman"/>
        </w:rPr>
      </w:pPr>
      <w:r w:rsidRPr="0053687C">
        <w:rPr>
          <w:rFonts w:ascii="Times New Roman" w:eastAsia="Times New Roman" w:hAnsi="Times New Roman" w:cs="Times New Roman"/>
          <w:b/>
          <w:bCs/>
        </w:rPr>
        <w:t>О</w:t>
      </w:r>
      <w:r w:rsidR="00795714">
        <w:rPr>
          <w:rFonts w:ascii="Times New Roman" w:eastAsia="Times New Roman" w:hAnsi="Times New Roman" w:cs="Times New Roman"/>
          <w:b/>
          <w:bCs/>
        </w:rPr>
        <w:t>ценка функционального состояния</w:t>
      </w:r>
    </w:p>
    <w:p w:rsidR="0053687C" w:rsidRPr="0053687C" w:rsidRDefault="0053687C" w:rsidP="0053687C">
      <w:pPr>
        <w:tabs>
          <w:tab w:val="left" w:pos="993"/>
        </w:tabs>
        <w:spacing w:after="0" w:line="240" w:lineRule="auto"/>
        <w:ind w:firstLine="709"/>
        <w:contextualSpacing/>
        <w:rPr>
          <w:rFonts w:ascii="Times New Roman" w:hAnsi="Times New Roman" w:cs="Times New Roman"/>
          <w:b/>
        </w:rPr>
      </w:pPr>
    </w:p>
    <w:p w:rsidR="0053687C" w:rsidRPr="0053687C" w:rsidRDefault="0053687C" w:rsidP="0053687C">
      <w:pPr>
        <w:tabs>
          <w:tab w:val="left" w:pos="993"/>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План</w:t>
      </w:r>
    </w:p>
    <w:p w:rsidR="0053687C" w:rsidRPr="0053687C" w:rsidRDefault="0053687C" w:rsidP="0053687C">
      <w:pPr>
        <w:pStyle w:val="a3"/>
        <w:numPr>
          <w:ilvl w:val="0"/>
          <w:numId w:val="21"/>
        </w:numPr>
        <w:tabs>
          <w:tab w:val="left" w:pos="993"/>
        </w:tabs>
        <w:ind w:left="0" w:firstLine="709"/>
        <w:rPr>
          <w:rFonts w:ascii="Times New Roman" w:eastAsia="Times New Roman" w:hAnsi="Times New Roman"/>
          <w:sz w:val="22"/>
          <w:szCs w:val="22"/>
        </w:rPr>
      </w:pPr>
      <w:r w:rsidRPr="0053687C">
        <w:rPr>
          <w:rFonts w:ascii="Times New Roman" w:eastAsia="Times New Roman" w:hAnsi="Times New Roman"/>
          <w:sz w:val="22"/>
          <w:szCs w:val="22"/>
        </w:rPr>
        <w:t xml:space="preserve">Оценка артериального давления, пульса, частоты дыхательных движений, температуры тела. </w:t>
      </w:r>
    </w:p>
    <w:p w:rsidR="0053687C" w:rsidRPr="0053687C" w:rsidRDefault="0053687C" w:rsidP="0053687C">
      <w:pPr>
        <w:pStyle w:val="a3"/>
        <w:numPr>
          <w:ilvl w:val="0"/>
          <w:numId w:val="21"/>
        </w:numPr>
        <w:tabs>
          <w:tab w:val="left" w:pos="993"/>
        </w:tabs>
        <w:ind w:left="0" w:firstLine="709"/>
        <w:rPr>
          <w:rFonts w:ascii="Times New Roman" w:eastAsia="Times New Roman" w:hAnsi="Times New Roman"/>
          <w:sz w:val="22"/>
          <w:szCs w:val="22"/>
        </w:rPr>
      </w:pPr>
      <w:r w:rsidRPr="0053687C">
        <w:rPr>
          <w:rFonts w:ascii="Times New Roman" w:eastAsia="Times New Roman" w:hAnsi="Times New Roman"/>
          <w:sz w:val="22"/>
          <w:szCs w:val="22"/>
        </w:rPr>
        <w:t xml:space="preserve">Антропометрия. </w:t>
      </w:r>
    </w:p>
    <w:p w:rsidR="0053687C" w:rsidRPr="0053687C" w:rsidRDefault="0053687C" w:rsidP="0053687C">
      <w:pPr>
        <w:pStyle w:val="a3"/>
        <w:numPr>
          <w:ilvl w:val="0"/>
          <w:numId w:val="21"/>
        </w:numPr>
        <w:tabs>
          <w:tab w:val="left" w:pos="993"/>
        </w:tabs>
        <w:ind w:left="0" w:firstLine="709"/>
        <w:rPr>
          <w:rFonts w:ascii="Times New Roman" w:eastAsia="Times New Roman" w:hAnsi="Times New Roman"/>
          <w:sz w:val="22"/>
          <w:szCs w:val="22"/>
        </w:rPr>
      </w:pPr>
      <w:r w:rsidRPr="0053687C">
        <w:rPr>
          <w:rFonts w:ascii="Times New Roman" w:eastAsia="Times New Roman" w:hAnsi="Times New Roman"/>
          <w:sz w:val="22"/>
          <w:szCs w:val="22"/>
        </w:rPr>
        <w:t>Фиксирование результатов измерения в температурном листе.</w:t>
      </w:r>
    </w:p>
    <w:p w:rsidR="0053687C" w:rsidRPr="0053687C" w:rsidRDefault="0053687C" w:rsidP="0053687C">
      <w:pPr>
        <w:pStyle w:val="a3"/>
        <w:numPr>
          <w:ilvl w:val="0"/>
          <w:numId w:val="21"/>
        </w:numPr>
        <w:tabs>
          <w:tab w:val="left" w:pos="993"/>
        </w:tabs>
        <w:ind w:left="0" w:firstLine="709"/>
        <w:rPr>
          <w:rFonts w:ascii="Times New Roman" w:hAnsi="Times New Roman"/>
          <w:sz w:val="22"/>
          <w:szCs w:val="22"/>
        </w:rPr>
      </w:pPr>
      <w:r w:rsidRPr="0053687C">
        <w:rPr>
          <w:rFonts w:ascii="Times New Roman" w:eastAsia="Times New Roman" w:hAnsi="Times New Roman"/>
          <w:sz w:val="22"/>
          <w:szCs w:val="22"/>
        </w:rPr>
        <w:t>Правила измерения и интерпретация данных обследования пациентов.</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p>
    <w:p w:rsidR="0053687C" w:rsidRPr="0053687C" w:rsidRDefault="00795714" w:rsidP="0053687C">
      <w:pPr>
        <w:tabs>
          <w:tab w:val="left" w:pos="993"/>
          <w:tab w:val="left" w:pos="1134"/>
        </w:tabs>
        <w:spacing w:after="0" w:line="240" w:lineRule="auto"/>
        <w:ind w:firstLine="709"/>
        <w:contextualSpacing/>
        <w:rPr>
          <w:rFonts w:ascii="Times New Roman" w:eastAsia="Times New Roman" w:hAnsi="Times New Roman" w:cs="Times New Roman"/>
          <w:b/>
        </w:rPr>
      </w:pPr>
      <w:r>
        <w:rPr>
          <w:rFonts w:ascii="Times New Roman" w:eastAsia="Times New Roman" w:hAnsi="Times New Roman" w:cs="Times New Roman"/>
          <w:b/>
        </w:rPr>
        <w:t xml:space="preserve">Объективное </w:t>
      </w:r>
      <w:r w:rsidR="0053687C" w:rsidRPr="0053687C">
        <w:rPr>
          <w:rFonts w:ascii="Times New Roman" w:eastAsia="Times New Roman" w:hAnsi="Times New Roman" w:cs="Times New Roman"/>
          <w:b/>
        </w:rPr>
        <w:t xml:space="preserve"> обследование - получение информации о со</w:t>
      </w:r>
      <w:r>
        <w:rPr>
          <w:rFonts w:ascii="Times New Roman" w:eastAsia="Times New Roman" w:hAnsi="Times New Roman" w:cs="Times New Roman"/>
          <w:b/>
        </w:rPr>
        <w:t xml:space="preserve">стоянии пациента и его жалобах, </w:t>
      </w:r>
      <w:r w:rsidR="0053687C" w:rsidRPr="0053687C">
        <w:rPr>
          <w:rFonts w:ascii="Times New Roman" w:eastAsia="Times New Roman" w:hAnsi="Times New Roman" w:cs="Times New Roman"/>
          <w:b/>
        </w:rPr>
        <w:t xml:space="preserve"> на основе физических данных о нем, лабораторных данных и данных инструментальных исследований.</w:t>
      </w:r>
    </w:p>
    <w:p w:rsidR="00795714" w:rsidRDefault="00795714" w:rsidP="0053687C">
      <w:pPr>
        <w:tabs>
          <w:tab w:val="left" w:pos="993"/>
        </w:tabs>
        <w:spacing w:after="0" w:line="240" w:lineRule="auto"/>
        <w:ind w:firstLine="709"/>
        <w:contextualSpacing/>
        <w:rPr>
          <w:rFonts w:ascii="Times New Roman" w:hAnsi="Times New Roman" w:cs="Times New Roman"/>
          <w:b/>
        </w:rPr>
      </w:pPr>
    </w:p>
    <w:p w:rsidR="0053687C" w:rsidRPr="0053687C" w:rsidRDefault="0053687C" w:rsidP="0053687C">
      <w:pPr>
        <w:tabs>
          <w:tab w:val="left" w:pos="993"/>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 xml:space="preserve">Методы объективного  обследования пациента </w:t>
      </w:r>
    </w:p>
    <w:p w:rsidR="0053687C" w:rsidRPr="0053687C" w:rsidRDefault="0053687C" w:rsidP="0053687C">
      <w:pPr>
        <w:pStyle w:val="a3"/>
        <w:numPr>
          <w:ilvl w:val="1"/>
          <w:numId w:val="2"/>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Осмотр – визуальная оценка общего состояния, сознания пациента, положения его относительно постели, выражения его лица, его телосложения. Осмотреть необходимо видимые слизистые, кожу, волосистые участки тела. </w:t>
      </w:r>
    </w:p>
    <w:p w:rsidR="0053687C" w:rsidRPr="0053687C" w:rsidRDefault="0053687C" w:rsidP="0053687C">
      <w:pPr>
        <w:pStyle w:val="a3"/>
        <w:numPr>
          <w:ilvl w:val="1"/>
          <w:numId w:val="2"/>
        </w:numPr>
        <w:tabs>
          <w:tab w:val="left" w:pos="993"/>
        </w:tabs>
        <w:ind w:left="0" w:firstLine="709"/>
        <w:jc w:val="both"/>
        <w:rPr>
          <w:rFonts w:ascii="Times New Roman" w:hAnsi="Times New Roman"/>
          <w:sz w:val="22"/>
          <w:szCs w:val="22"/>
        </w:rPr>
      </w:pPr>
      <w:proofErr w:type="gramStart"/>
      <w:r w:rsidRPr="0053687C">
        <w:rPr>
          <w:rFonts w:ascii="Times New Roman" w:hAnsi="Times New Roman"/>
          <w:sz w:val="22"/>
          <w:szCs w:val="22"/>
        </w:rPr>
        <w:t xml:space="preserve">Пальпация (ощупывание) – оценка состояния кожи (влажность, эластичность), подкожно-жирового слоя, лимфатических узлов, мышц; определение участков болезненности, свойств пульса, выявление отеков. </w:t>
      </w:r>
      <w:proofErr w:type="gramEnd"/>
    </w:p>
    <w:p w:rsidR="0053687C" w:rsidRPr="0053687C" w:rsidRDefault="0053687C" w:rsidP="0053687C">
      <w:pPr>
        <w:pStyle w:val="a3"/>
        <w:numPr>
          <w:ilvl w:val="1"/>
          <w:numId w:val="2"/>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Перкуссия (простукивание) – определение границ внутренних органов, патологических изменений в них. </w:t>
      </w:r>
    </w:p>
    <w:p w:rsidR="0053687C" w:rsidRPr="0053687C" w:rsidRDefault="0053687C" w:rsidP="0053687C">
      <w:pPr>
        <w:pStyle w:val="a3"/>
        <w:numPr>
          <w:ilvl w:val="1"/>
          <w:numId w:val="2"/>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Аускультация (выслушивание) – определение звуковых явления в ряде работающих органов (сердце, легкие), величины артериального давления.</w:t>
      </w:r>
    </w:p>
    <w:p w:rsidR="0053687C" w:rsidRPr="0053687C" w:rsidRDefault="0053687C" w:rsidP="0053687C">
      <w:pPr>
        <w:pStyle w:val="a3"/>
        <w:numPr>
          <w:ilvl w:val="0"/>
          <w:numId w:val="2"/>
        </w:numPr>
        <w:tabs>
          <w:tab w:val="left" w:pos="993"/>
        </w:tabs>
        <w:ind w:left="0" w:firstLine="709"/>
        <w:jc w:val="both"/>
        <w:rPr>
          <w:rFonts w:ascii="Times New Roman" w:hAnsi="Times New Roman"/>
          <w:sz w:val="22"/>
          <w:szCs w:val="22"/>
        </w:rPr>
      </w:pPr>
      <w:r w:rsidRPr="0053687C">
        <w:rPr>
          <w:rFonts w:ascii="Times New Roman" w:hAnsi="Times New Roman"/>
          <w:bCs/>
          <w:sz w:val="22"/>
          <w:szCs w:val="22"/>
          <w:shd w:val="clear" w:color="auto" w:fill="FFFFFF"/>
        </w:rPr>
        <w:t>Антропометрия</w:t>
      </w:r>
      <w:r w:rsidRPr="0053687C">
        <w:rPr>
          <w:rFonts w:ascii="Times New Roman" w:hAnsi="Times New Roman"/>
          <w:sz w:val="22"/>
          <w:szCs w:val="22"/>
          <w:shd w:val="clear" w:color="auto" w:fill="FFFFFF"/>
        </w:rPr>
        <w:t> - измерение основных физических показателей человека. Включает в себя взвешивание, измерение длины тела, окружности груди и живота. В ряде случаев измеряют основные показатели дыхания (спирометрия) и силу мышц (динамометрия).</w:t>
      </w:r>
    </w:p>
    <w:p w:rsidR="0053687C" w:rsidRPr="0053687C" w:rsidRDefault="0053687C" w:rsidP="0053687C">
      <w:pPr>
        <w:tabs>
          <w:tab w:val="left" w:pos="851"/>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При осмотре определяется общий вид пациента и общее состояние — удовлетворительное, средней тяжести, тяжелое и крайне тяжелое. Вначале определяют положение в постели, состояние внешних покровов (кожа, слизистые оболочки), затем осматривают отдельные участки тела (лицо, голова, шея, туловище, верхние и нижние конечности). </w:t>
      </w:r>
    </w:p>
    <w:p w:rsidR="00795714" w:rsidRDefault="0053687C" w:rsidP="0053687C">
      <w:pPr>
        <w:tabs>
          <w:tab w:val="left" w:pos="851"/>
          <w:tab w:val="left" w:pos="993"/>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Состояние сознания</w:t>
      </w:r>
    </w:p>
    <w:p w:rsidR="0053687C" w:rsidRPr="0053687C" w:rsidRDefault="0053687C" w:rsidP="0053687C">
      <w:pPr>
        <w:tabs>
          <w:tab w:val="left" w:pos="851"/>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Различают несколько состояний сознания: </w:t>
      </w:r>
      <w:proofErr w:type="gramStart"/>
      <w:r w:rsidRPr="0053687C">
        <w:rPr>
          <w:rFonts w:ascii="Times New Roman" w:hAnsi="Times New Roman" w:cs="Times New Roman"/>
        </w:rPr>
        <w:t>ясное</w:t>
      </w:r>
      <w:proofErr w:type="gramEnd"/>
      <w:r w:rsidRPr="0053687C">
        <w:rPr>
          <w:rFonts w:ascii="Times New Roman" w:hAnsi="Times New Roman" w:cs="Times New Roman"/>
        </w:rPr>
        <w:t xml:space="preserve">, ступор, сопор, кома. </w:t>
      </w:r>
    </w:p>
    <w:p w:rsidR="0053687C" w:rsidRPr="0053687C" w:rsidRDefault="0053687C" w:rsidP="0053687C">
      <w:pPr>
        <w:pStyle w:val="a3"/>
        <w:numPr>
          <w:ilvl w:val="0"/>
          <w:numId w:val="22"/>
        </w:numPr>
        <w:tabs>
          <w:tab w:val="left" w:pos="993"/>
        </w:tabs>
        <w:ind w:left="0" w:firstLine="709"/>
        <w:rPr>
          <w:rFonts w:ascii="Times New Roman" w:hAnsi="Times New Roman"/>
          <w:sz w:val="22"/>
          <w:szCs w:val="22"/>
        </w:rPr>
      </w:pPr>
      <w:r w:rsidRPr="0053687C">
        <w:rPr>
          <w:rFonts w:ascii="Times New Roman" w:hAnsi="Times New Roman"/>
          <w:sz w:val="22"/>
          <w:szCs w:val="22"/>
        </w:rPr>
        <w:t>Ясное сознание - пациент отвечает на вопросы быстро и конкретно.</w:t>
      </w:r>
    </w:p>
    <w:p w:rsidR="0053687C" w:rsidRPr="0053687C" w:rsidRDefault="0053687C" w:rsidP="0053687C">
      <w:pPr>
        <w:pStyle w:val="a3"/>
        <w:numPr>
          <w:ilvl w:val="0"/>
          <w:numId w:val="22"/>
        </w:numPr>
        <w:tabs>
          <w:tab w:val="left" w:pos="993"/>
        </w:tabs>
        <w:ind w:left="0" w:firstLine="709"/>
        <w:rPr>
          <w:rFonts w:ascii="Times New Roman" w:hAnsi="Times New Roman"/>
          <w:sz w:val="22"/>
          <w:szCs w:val="22"/>
        </w:rPr>
      </w:pPr>
      <w:r w:rsidRPr="0053687C">
        <w:rPr>
          <w:rFonts w:ascii="Times New Roman" w:hAnsi="Times New Roman"/>
          <w:sz w:val="22"/>
          <w:szCs w:val="22"/>
        </w:rPr>
        <w:t xml:space="preserve">Спутанное сознание - пациент отвечает на вопросы правильно, но с опозданием. </w:t>
      </w:r>
    </w:p>
    <w:p w:rsidR="0053687C" w:rsidRPr="0053687C" w:rsidRDefault="0053687C" w:rsidP="0053687C">
      <w:pPr>
        <w:pStyle w:val="a3"/>
        <w:numPr>
          <w:ilvl w:val="0"/>
          <w:numId w:val="22"/>
        </w:numPr>
        <w:tabs>
          <w:tab w:val="left" w:pos="993"/>
        </w:tabs>
        <w:ind w:left="0" w:firstLine="709"/>
        <w:rPr>
          <w:rFonts w:ascii="Times New Roman" w:hAnsi="Times New Roman"/>
          <w:sz w:val="22"/>
          <w:szCs w:val="22"/>
        </w:rPr>
      </w:pPr>
      <w:r w:rsidRPr="0053687C">
        <w:rPr>
          <w:rFonts w:ascii="Times New Roman" w:hAnsi="Times New Roman"/>
          <w:sz w:val="22"/>
          <w:szCs w:val="22"/>
        </w:rPr>
        <w:t xml:space="preserve">Ступор (оцепенение) — состояние </w:t>
      </w:r>
      <w:proofErr w:type="spellStart"/>
      <w:r w:rsidRPr="0053687C">
        <w:rPr>
          <w:rFonts w:ascii="Times New Roman" w:hAnsi="Times New Roman"/>
          <w:sz w:val="22"/>
          <w:szCs w:val="22"/>
        </w:rPr>
        <w:t>оглушенности</w:t>
      </w:r>
      <w:proofErr w:type="spellEnd"/>
      <w:r w:rsidRPr="0053687C">
        <w:rPr>
          <w:rFonts w:ascii="Times New Roman" w:hAnsi="Times New Roman"/>
          <w:sz w:val="22"/>
          <w:szCs w:val="22"/>
        </w:rPr>
        <w:t xml:space="preserve">. Пациент плохо ориентируется в окружающей обстановке, отвечает на вопросы вяло, с опозданием, ответы бывают неосмысленными. </w:t>
      </w:r>
    </w:p>
    <w:p w:rsidR="0053687C" w:rsidRPr="0053687C" w:rsidRDefault="0053687C" w:rsidP="0053687C">
      <w:pPr>
        <w:pStyle w:val="a3"/>
        <w:numPr>
          <w:ilvl w:val="0"/>
          <w:numId w:val="22"/>
        </w:numPr>
        <w:tabs>
          <w:tab w:val="left" w:pos="993"/>
        </w:tabs>
        <w:ind w:left="0" w:firstLine="709"/>
        <w:rPr>
          <w:rFonts w:ascii="Times New Roman" w:hAnsi="Times New Roman"/>
          <w:sz w:val="22"/>
          <w:szCs w:val="22"/>
        </w:rPr>
      </w:pPr>
      <w:r w:rsidRPr="0053687C">
        <w:rPr>
          <w:rFonts w:ascii="Times New Roman" w:hAnsi="Times New Roman"/>
          <w:sz w:val="22"/>
          <w:szCs w:val="22"/>
        </w:rPr>
        <w:t>Сопор (</w:t>
      </w:r>
      <w:proofErr w:type="spellStart"/>
      <w:r w:rsidRPr="0053687C">
        <w:rPr>
          <w:rFonts w:ascii="Times New Roman" w:hAnsi="Times New Roman"/>
          <w:sz w:val="22"/>
          <w:szCs w:val="22"/>
        </w:rPr>
        <w:t>субкома</w:t>
      </w:r>
      <w:proofErr w:type="spellEnd"/>
      <w:r w:rsidRPr="0053687C">
        <w:rPr>
          <w:rFonts w:ascii="Times New Roman" w:hAnsi="Times New Roman"/>
          <w:sz w:val="22"/>
          <w:szCs w:val="22"/>
        </w:rPr>
        <w:t xml:space="preserve">) — состояние спячки. Если пациента вывести из этого состояния громким окликом или </w:t>
      </w:r>
      <w:proofErr w:type="spellStart"/>
      <w:r w:rsidRPr="0053687C">
        <w:rPr>
          <w:rFonts w:ascii="Times New Roman" w:hAnsi="Times New Roman"/>
          <w:sz w:val="22"/>
          <w:szCs w:val="22"/>
        </w:rPr>
        <w:t>тормошением</w:t>
      </w:r>
      <w:proofErr w:type="spellEnd"/>
      <w:r w:rsidRPr="0053687C">
        <w:rPr>
          <w:rFonts w:ascii="Times New Roman" w:hAnsi="Times New Roman"/>
          <w:sz w:val="22"/>
          <w:szCs w:val="22"/>
        </w:rPr>
        <w:t xml:space="preserve">, то он может ответить на вопрос, а потом вновь впасть в глубокий сон. </w:t>
      </w:r>
    </w:p>
    <w:p w:rsidR="0053687C" w:rsidRPr="0053687C" w:rsidRDefault="0053687C" w:rsidP="0053687C">
      <w:pPr>
        <w:pStyle w:val="a3"/>
        <w:numPr>
          <w:ilvl w:val="0"/>
          <w:numId w:val="22"/>
        </w:numPr>
        <w:tabs>
          <w:tab w:val="left" w:pos="993"/>
        </w:tabs>
        <w:ind w:left="0" w:firstLine="709"/>
        <w:rPr>
          <w:rFonts w:ascii="Times New Roman" w:hAnsi="Times New Roman"/>
          <w:sz w:val="22"/>
          <w:szCs w:val="22"/>
        </w:rPr>
      </w:pPr>
      <w:r w:rsidRPr="0053687C">
        <w:rPr>
          <w:rFonts w:ascii="Times New Roman" w:hAnsi="Times New Roman"/>
          <w:sz w:val="22"/>
          <w:szCs w:val="22"/>
        </w:rPr>
        <w:t xml:space="preserve">Кома (полная потеря сознания) связана с поражением центров головного мозга. При коме наблюдается расслабление мышц, утрата чувствительности и рефлексов, отсутствуют реакции на любые раздражители (световые, болевые, звуковые) - при сахарном диабете, кровоизлиянии в мозг, отравлениях, тяжелых поражениях печени, почечной недостаточности. </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При некоторых заболеваниях наблюдаются расстройства сознания, в основе которых лежит возбуждение центральной нервной системы. К ним относят бред, галлюцинации (слуховые и зрительные).</w:t>
      </w:r>
    </w:p>
    <w:p w:rsidR="00795714" w:rsidRDefault="00795714" w:rsidP="0053687C">
      <w:pPr>
        <w:tabs>
          <w:tab w:val="left" w:pos="993"/>
        </w:tabs>
        <w:spacing w:after="0" w:line="240" w:lineRule="auto"/>
        <w:ind w:firstLine="709"/>
        <w:contextualSpacing/>
        <w:rPr>
          <w:rFonts w:ascii="Times New Roman" w:hAnsi="Times New Roman" w:cs="Times New Roman"/>
          <w:b/>
        </w:rPr>
      </w:pPr>
    </w:p>
    <w:p w:rsidR="00795714"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Общее строение тела</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Существует три основных типа конституции людей: </w:t>
      </w:r>
      <w:proofErr w:type="spellStart"/>
      <w:r w:rsidRPr="0053687C">
        <w:rPr>
          <w:rFonts w:ascii="Times New Roman" w:hAnsi="Times New Roman" w:cs="Times New Roman"/>
        </w:rPr>
        <w:t>нормостенический</w:t>
      </w:r>
      <w:proofErr w:type="spellEnd"/>
      <w:r w:rsidRPr="0053687C">
        <w:rPr>
          <w:rFonts w:ascii="Times New Roman" w:hAnsi="Times New Roman" w:cs="Times New Roman"/>
        </w:rPr>
        <w:t xml:space="preserve">, </w:t>
      </w:r>
      <w:proofErr w:type="gramStart"/>
      <w:r w:rsidRPr="0053687C">
        <w:rPr>
          <w:rFonts w:ascii="Times New Roman" w:hAnsi="Times New Roman" w:cs="Times New Roman"/>
        </w:rPr>
        <w:t>астенический</w:t>
      </w:r>
      <w:proofErr w:type="gramEnd"/>
      <w:r w:rsidRPr="0053687C">
        <w:rPr>
          <w:rFonts w:ascii="Times New Roman" w:hAnsi="Times New Roman" w:cs="Times New Roman"/>
        </w:rPr>
        <w:t xml:space="preserve"> и </w:t>
      </w:r>
      <w:proofErr w:type="spellStart"/>
      <w:r w:rsidRPr="0053687C">
        <w:rPr>
          <w:rFonts w:ascii="Times New Roman" w:hAnsi="Times New Roman" w:cs="Times New Roman"/>
        </w:rPr>
        <w:t>гиперстенический</w:t>
      </w:r>
      <w:proofErr w:type="spellEnd"/>
      <w:r w:rsidRPr="0053687C">
        <w:rPr>
          <w:rFonts w:ascii="Times New Roman" w:hAnsi="Times New Roman" w:cs="Times New Roman"/>
        </w:rPr>
        <w:t>.</w:t>
      </w:r>
    </w:p>
    <w:p w:rsidR="0053687C" w:rsidRPr="0053687C" w:rsidRDefault="0053687C" w:rsidP="0053687C">
      <w:pPr>
        <w:pStyle w:val="a3"/>
        <w:numPr>
          <w:ilvl w:val="0"/>
          <w:numId w:val="2"/>
        </w:numPr>
        <w:tabs>
          <w:tab w:val="left" w:pos="993"/>
        </w:tabs>
        <w:ind w:left="0" w:firstLine="709"/>
        <w:jc w:val="both"/>
        <w:rPr>
          <w:rFonts w:ascii="Times New Roman" w:hAnsi="Times New Roman"/>
          <w:sz w:val="22"/>
          <w:szCs w:val="22"/>
        </w:rPr>
      </w:pPr>
      <w:proofErr w:type="spellStart"/>
      <w:r w:rsidRPr="0053687C">
        <w:rPr>
          <w:rFonts w:ascii="Times New Roman" w:hAnsi="Times New Roman"/>
          <w:sz w:val="22"/>
          <w:szCs w:val="22"/>
        </w:rPr>
        <w:t>Нормостенический</w:t>
      </w:r>
      <w:proofErr w:type="spellEnd"/>
      <w:r w:rsidRPr="0053687C">
        <w:rPr>
          <w:rFonts w:ascii="Times New Roman" w:hAnsi="Times New Roman"/>
          <w:sz w:val="22"/>
          <w:szCs w:val="22"/>
        </w:rPr>
        <w:t xml:space="preserve"> тип характеризуется пропорциональностью в строении тела, умеренно развитой подкожно-жировой клетчаткой, крепкой мускулатурой, конусовидной грудной клеткой. Длина рук, ног и шеи соответствует размерам туловища. Реберный угол прямой. </w:t>
      </w:r>
    </w:p>
    <w:p w:rsidR="0053687C" w:rsidRPr="0053687C" w:rsidRDefault="0053687C" w:rsidP="0053687C">
      <w:pPr>
        <w:pStyle w:val="a3"/>
        <w:numPr>
          <w:ilvl w:val="0"/>
          <w:numId w:val="2"/>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Для астенического типа характерно преобладание продольных размеров над </w:t>
      </w:r>
      <w:proofErr w:type="gramStart"/>
      <w:r w:rsidRPr="0053687C">
        <w:rPr>
          <w:rFonts w:ascii="Times New Roman" w:hAnsi="Times New Roman"/>
          <w:sz w:val="22"/>
          <w:szCs w:val="22"/>
        </w:rPr>
        <w:t>поперечными</w:t>
      </w:r>
      <w:proofErr w:type="gramEnd"/>
      <w:r w:rsidRPr="0053687C">
        <w:rPr>
          <w:rFonts w:ascii="Times New Roman" w:hAnsi="Times New Roman"/>
          <w:sz w:val="22"/>
          <w:szCs w:val="22"/>
        </w:rPr>
        <w:t xml:space="preserve">. Шея длинная и тонкая, плечи узкие, лопатки часто </w:t>
      </w:r>
      <w:proofErr w:type="spellStart"/>
      <w:r w:rsidRPr="0053687C">
        <w:rPr>
          <w:rFonts w:ascii="Times New Roman" w:hAnsi="Times New Roman"/>
          <w:sz w:val="22"/>
          <w:szCs w:val="22"/>
        </w:rPr>
        <w:t>отстоют</w:t>
      </w:r>
      <w:proofErr w:type="spellEnd"/>
      <w:r w:rsidRPr="0053687C">
        <w:rPr>
          <w:rFonts w:ascii="Times New Roman" w:hAnsi="Times New Roman"/>
          <w:sz w:val="22"/>
          <w:szCs w:val="22"/>
        </w:rPr>
        <w:t xml:space="preserve"> от грудной клетки, реберный угол острый, мускулатура развита слабо, кожа тонкая и бледная. Подкожно-жировая клетчатка развита недостаточно, диафрагма стоит низко, артериальное давление понижено, обмен веществ усилен.</w:t>
      </w:r>
    </w:p>
    <w:p w:rsidR="0053687C" w:rsidRPr="0053687C" w:rsidRDefault="0053687C" w:rsidP="0053687C">
      <w:pPr>
        <w:pStyle w:val="a3"/>
        <w:numPr>
          <w:ilvl w:val="0"/>
          <w:numId w:val="2"/>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 При </w:t>
      </w:r>
      <w:proofErr w:type="spellStart"/>
      <w:r w:rsidRPr="0053687C">
        <w:rPr>
          <w:rFonts w:ascii="Times New Roman" w:hAnsi="Times New Roman"/>
          <w:sz w:val="22"/>
          <w:szCs w:val="22"/>
        </w:rPr>
        <w:t>гиперстеническом</w:t>
      </w:r>
      <w:proofErr w:type="spellEnd"/>
      <w:r w:rsidRPr="0053687C">
        <w:rPr>
          <w:rFonts w:ascii="Times New Roman" w:hAnsi="Times New Roman"/>
          <w:sz w:val="22"/>
          <w:szCs w:val="22"/>
        </w:rPr>
        <w:t xml:space="preserve"> типе подчеркнуты поперечные размеры. Для них характерно значительное развитие мускулатуры и подкожно-жировой клетчатки. Грудная клетка короткая и широкая, направление ребер горизонтальное, надчревный угол тупой, плечи широкие и прямые. Конечности короткие, голова </w:t>
      </w:r>
      <w:r w:rsidRPr="0053687C">
        <w:rPr>
          <w:rFonts w:ascii="Times New Roman" w:hAnsi="Times New Roman"/>
          <w:sz w:val="22"/>
          <w:szCs w:val="22"/>
        </w:rPr>
        <w:lastRenderedPageBreak/>
        <w:t>большая, кости широкие, диафрагма стоит высоко, обмен веществ понижен, отмечается склонность к повышенному артериальному давлению.</w:t>
      </w:r>
    </w:p>
    <w:p w:rsidR="00795714" w:rsidRDefault="0053687C" w:rsidP="0053687C">
      <w:pPr>
        <w:tabs>
          <w:tab w:val="left" w:pos="993"/>
          <w:tab w:val="left" w:pos="1050"/>
        </w:tabs>
        <w:spacing w:after="0" w:line="240" w:lineRule="auto"/>
        <w:ind w:firstLine="709"/>
        <w:contextualSpacing/>
        <w:rPr>
          <w:rFonts w:ascii="Times New Roman" w:hAnsi="Times New Roman" w:cs="Times New Roman"/>
        </w:rPr>
      </w:pPr>
      <w:r w:rsidRPr="0053687C">
        <w:rPr>
          <w:rFonts w:ascii="Times New Roman" w:hAnsi="Times New Roman" w:cs="Times New Roman"/>
          <w:b/>
        </w:rPr>
        <w:t>Выражение лица</w:t>
      </w:r>
    </w:p>
    <w:p w:rsidR="0053687C" w:rsidRPr="0053687C" w:rsidRDefault="0053687C" w:rsidP="0053687C">
      <w:pPr>
        <w:tabs>
          <w:tab w:val="left" w:pos="993"/>
          <w:tab w:val="left" w:pos="1050"/>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w:t>
      </w:r>
      <w:proofErr w:type="gramStart"/>
      <w:r w:rsidRPr="0053687C">
        <w:rPr>
          <w:rFonts w:ascii="Times New Roman" w:hAnsi="Times New Roman" w:cs="Times New Roman"/>
        </w:rPr>
        <w:t xml:space="preserve">Выражение лица (болезненное, тревожное, без особенностей, страдальческое, настороженное, тревожное, спокойное, безразличное, живое, вялое, безучастное, тоскливое, страдальческое и т. д.), мимика, одутловатость, гиперемия и т. д. </w:t>
      </w:r>
      <w:proofErr w:type="gramEnd"/>
    </w:p>
    <w:p w:rsidR="0053687C" w:rsidRPr="0053687C" w:rsidRDefault="0053687C" w:rsidP="0053687C">
      <w:pPr>
        <w:pStyle w:val="a3"/>
        <w:numPr>
          <w:ilvl w:val="0"/>
          <w:numId w:val="23"/>
        </w:numPr>
        <w:tabs>
          <w:tab w:val="left" w:pos="993"/>
          <w:tab w:val="left" w:pos="1050"/>
        </w:tabs>
        <w:ind w:left="0" w:firstLine="709"/>
        <w:jc w:val="both"/>
        <w:rPr>
          <w:rFonts w:ascii="Times New Roman" w:hAnsi="Times New Roman"/>
          <w:sz w:val="22"/>
          <w:szCs w:val="22"/>
        </w:rPr>
      </w:pPr>
      <w:r w:rsidRPr="0053687C">
        <w:rPr>
          <w:rFonts w:ascii="Times New Roman" w:hAnsi="Times New Roman"/>
          <w:sz w:val="22"/>
          <w:szCs w:val="22"/>
        </w:rPr>
        <w:t xml:space="preserve">При лихорадке наблюдается гиперемия щек, возбуждение, блеск глаз. </w:t>
      </w:r>
    </w:p>
    <w:p w:rsidR="0053687C" w:rsidRPr="0053687C" w:rsidRDefault="0053687C" w:rsidP="0053687C">
      <w:pPr>
        <w:pStyle w:val="a3"/>
        <w:numPr>
          <w:ilvl w:val="0"/>
          <w:numId w:val="23"/>
        </w:numPr>
        <w:tabs>
          <w:tab w:val="left" w:pos="993"/>
          <w:tab w:val="left" w:pos="1050"/>
        </w:tabs>
        <w:ind w:left="0" w:firstLine="709"/>
        <w:jc w:val="both"/>
        <w:rPr>
          <w:rFonts w:ascii="Times New Roman" w:hAnsi="Times New Roman"/>
          <w:sz w:val="22"/>
          <w:szCs w:val="22"/>
        </w:rPr>
      </w:pPr>
      <w:r w:rsidRPr="0053687C">
        <w:rPr>
          <w:rFonts w:ascii="Times New Roman" w:hAnsi="Times New Roman"/>
          <w:sz w:val="22"/>
          <w:szCs w:val="22"/>
        </w:rPr>
        <w:t xml:space="preserve">Бледное одутловатое лицо с опущенными веками бывает у страдающих болезнями почек. </w:t>
      </w:r>
    </w:p>
    <w:p w:rsidR="0053687C" w:rsidRPr="0053687C" w:rsidRDefault="0053687C" w:rsidP="0053687C">
      <w:pPr>
        <w:pStyle w:val="a3"/>
        <w:numPr>
          <w:ilvl w:val="0"/>
          <w:numId w:val="23"/>
        </w:numPr>
        <w:tabs>
          <w:tab w:val="left" w:pos="993"/>
          <w:tab w:val="left" w:pos="1050"/>
        </w:tabs>
        <w:ind w:left="0" w:firstLine="709"/>
        <w:jc w:val="both"/>
        <w:rPr>
          <w:rFonts w:ascii="Times New Roman" w:hAnsi="Times New Roman"/>
          <w:sz w:val="22"/>
          <w:szCs w:val="22"/>
        </w:rPr>
      </w:pPr>
      <w:r w:rsidRPr="0053687C">
        <w:rPr>
          <w:rFonts w:ascii="Times New Roman" w:hAnsi="Times New Roman"/>
          <w:sz w:val="22"/>
          <w:szCs w:val="22"/>
        </w:rPr>
        <w:t xml:space="preserve">Пучеглазие и блеск глаз при заболевании щитовидной железы. </w:t>
      </w:r>
    </w:p>
    <w:p w:rsidR="0053687C" w:rsidRPr="0053687C" w:rsidRDefault="0053687C" w:rsidP="0053687C">
      <w:pPr>
        <w:pStyle w:val="a3"/>
        <w:numPr>
          <w:ilvl w:val="0"/>
          <w:numId w:val="23"/>
        </w:numPr>
        <w:tabs>
          <w:tab w:val="left" w:pos="851"/>
          <w:tab w:val="left" w:pos="993"/>
          <w:tab w:val="left" w:pos="1050"/>
        </w:tabs>
        <w:ind w:left="0" w:firstLine="709"/>
        <w:jc w:val="both"/>
        <w:rPr>
          <w:rFonts w:ascii="Times New Roman" w:hAnsi="Times New Roman"/>
          <w:sz w:val="22"/>
          <w:szCs w:val="22"/>
        </w:rPr>
      </w:pPr>
      <w:r w:rsidRPr="0053687C">
        <w:rPr>
          <w:rFonts w:ascii="Times New Roman" w:hAnsi="Times New Roman"/>
          <w:sz w:val="22"/>
          <w:szCs w:val="22"/>
        </w:rPr>
        <w:t xml:space="preserve">При отравлении алкоголем, наркотиками, наблюдается сужение зрачков, а при отравлении атропином — расширение. </w:t>
      </w:r>
    </w:p>
    <w:p w:rsidR="0053687C" w:rsidRPr="0053687C" w:rsidRDefault="0053687C" w:rsidP="0053687C">
      <w:pPr>
        <w:pStyle w:val="a3"/>
        <w:numPr>
          <w:ilvl w:val="0"/>
          <w:numId w:val="23"/>
        </w:numPr>
        <w:tabs>
          <w:tab w:val="left" w:pos="851"/>
          <w:tab w:val="left" w:pos="993"/>
          <w:tab w:val="left" w:pos="1050"/>
        </w:tabs>
        <w:ind w:left="0" w:firstLine="709"/>
        <w:jc w:val="both"/>
        <w:rPr>
          <w:rFonts w:ascii="Times New Roman" w:hAnsi="Times New Roman"/>
          <w:sz w:val="22"/>
          <w:szCs w:val="22"/>
        </w:rPr>
      </w:pPr>
      <w:r w:rsidRPr="0053687C">
        <w:rPr>
          <w:rFonts w:ascii="Times New Roman" w:hAnsi="Times New Roman"/>
          <w:sz w:val="22"/>
          <w:szCs w:val="22"/>
        </w:rPr>
        <w:t>При поражении печени выражена желтушность склер.</w:t>
      </w:r>
    </w:p>
    <w:p w:rsidR="00795714" w:rsidRDefault="0053687C" w:rsidP="0053687C">
      <w:pPr>
        <w:tabs>
          <w:tab w:val="left" w:pos="851"/>
          <w:tab w:val="left" w:pos="993"/>
          <w:tab w:val="left" w:pos="1050"/>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Осмотр кожи и слизистых оболочек</w:t>
      </w:r>
    </w:p>
    <w:p w:rsidR="0053687C" w:rsidRPr="0053687C" w:rsidRDefault="0053687C" w:rsidP="0053687C">
      <w:pPr>
        <w:tabs>
          <w:tab w:val="left" w:pos="851"/>
          <w:tab w:val="left" w:pos="993"/>
          <w:tab w:val="left" w:pos="1050"/>
        </w:tabs>
        <w:spacing w:after="0" w:line="240" w:lineRule="auto"/>
        <w:ind w:firstLine="709"/>
        <w:contextualSpacing/>
        <w:rPr>
          <w:rFonts w:ascii="Times New Roman" w:hAnsi="Times New Roman" w:cs="Times New Roman"/>
        </w:rPr>
      </w:pPr>
      <w:proofErr w:type="gramStart"/>
      <w:r w:rsidRPr="0053687C">
        <w:rPr>
          <w:rFonts w:ascii="Times New Roman" w:hAnsi="Times New Roman" w:cs="Times New Roman"/>
        </w:rPr>
        <w:t xml:space="preserve">Осмотр кожи позволяет выявить изменение окраски, пигментацию, шелушение, сыпь, рубцы, кровоизлияния, пролежни и т.д. </w:t>
      </w:r>
      <w:proofErr w:type="gramEnd"/>
    </w:p>
    <w:p w:rsidR="0053687C" w:rsidRPr="0053687C" w:rsidRDefault="0053687C" w:rsidP="0053687C">
      <w:pPr>
        <w:pStyle w:val="a3"/>
        <w:numPr>
          <w:ilvl w:val="0"/>
          <w:numId w:val="24"/>
        </w:numPr>
        <w:tabs>
          <w:tab w:val="left" w:pos="993"/>
          <w:tab w:val="left" w:pos="1050"/>
        </w:tabs>
        <w:ind w:left="0" w:firstLine="709"/>
        <w:jc w:val="both"/>
        <w:rPr>
          <w:rFonts w:ascii="Times New Roman" w:hAnsi="Times New Roman"/>
          <w:sz w:val="22"/>
          <w:szCs w:val="22"/>
        </w:rPr>
      </w:pPr>
      <w:r w:rsidRPr="0053687C">
        <w:rPr>
          <w:rFonts w:ascii="Times New Roman" w:hAnsi="Times New Roman"/>
          <w:sz w:val="22"/>
          <w:szCs w:val="22"/>
        </w:rPr>
        <w:t xml:space="preserve">Бледность может быть связана с кровопотерями хронического и острого характера, при анемии, обмороках. Временная бледность может возникнуть при спазме кожных сосудов при испуге, охлаждении, во время озноба. </w:t>
      </w:r>
    </w:p>
    <w:p w:rsidR="0053687C" w:rsidRPr="0053687C" w:rsidRDefault="0053687C" w:rsidP="0053687C">
      <w:pPr>
        <w:pStyle w:val="a3"/>
        <w:numPr>
          <w:ilvl w:val="0"/>
          <w:numId w:val="24"/>
        </w:numPr>
        <w:tabs>
          <w:tab w:val="left" w:pos="993"/>
          <w:tab w:val="left" w:pos="1050"/>
        </w:tabs>
        <w:ind w:left="0" w:firstLine="709"/>
        <w:jc w:val="both"/>
        <w:rPr>
          <w:rFonts w:ascii="Times New Roman" w:hAnsi="Times New Roman"/>
          <w:sz w:val="22"/>
          <w:szCs w:val="22"/>
        </w:rPr>
      </w:pPr>
      <w:r w:rsidRPr="0053687C">
        <w:rPr>
          <w:rFonts w:ascii="Times New Roman" w:hAnsi="Times New Roman"/>
          <w:sz w:val="22"/>
          <w:szCs w:val="22"/>
        </w:rPr>
        <w:t xml:space="preserve">Цианоз - синевато-фиолетовая окраска кожи и слизистых оболочек связана с чрезмерным увеличением в крови углекислоты и недостаточного насыщения ее кислородом. Различают общий и местный цианоз. Общий цианоз развивается при сердечной и легочной недостаточности; при врожденных пороках сердца, при отравлении ядами. Местный цианоз, который развивается на отдельных участках, может зависеть от закупорки или </w:t>
      </w:r>
      <w:proofErr w:type="spellStart"/>
      <w:r w:rsidRPr="0053687C">
        <w:rPr>
          <w:rFonts w:ascii="Times New Roman" w:hAnsi="Times New Roman"/>
          <w:sz w:val="22"/>
          <w:szCs w:val="22"/>
        </w:rPr>
        <w:t>сдавления</w:t>
      </w:r>
      <w:proofErr w:type="spellEnd"/>
      <w:r w:rsidRPr="0053687C">
        <w:rPr>
          <w:rFonts w:ascii="Times New Roman" w:hAnsi="Times New Roman"/>
          <w:sz w:val="22"/>
          <w:szCs w:val="22"/>
        </w:rPr>
        <w:t xml:space="preserve"> вен. </w:t>
      </w:r>
    </w:p>
    <w:p w:rsidR="0053687C" w:rsidRPr="0053687C" w:rsidRDefault="0053687C" w:rsidP="0053687C">
      <w:pPr>
        <w:pStyle w:val="a3"/>
        <w:numPr>
          <w:ilvl w:val="0"/>
          <w:numId w:val="24"/>
        </w:numPr>
        <w:tabs>
          <w:tab w:val="left" w:pos="993"/>
          <w:tab w:val="left" w:pos="1050"/>
        </w:tabs>
        <w:ind w:left="0" w:firstLine="709"/>
        <w:jc w:val="both"/>
        <w:rPr>
          <w:rFonts w:ascii="Times New Roman" w:hAnsi="Times New Roman"/>
          <w:sz w:val="22"/>
          <w:szCs w:val="22"/>
        </w:rPr>
      </w:pPr>
      <w:r w:rsidRPr="0053687C">
        <w:rPr>
          <w:rFonts w:ascii="Times New Roman" w:hAnsi="Times New Roman"/>
          <w:sz w:val="22"/>
          <w:szCs w:val="22"/>
        </w:rPr>
        <w:t xml:space="preserve">Желтуха - окрашивание кожи и слизистых оболочек вследствие отложения в них желчных пигментов. При желтухе всегда наблюдается желтое окрашивание склер и твердого неба. </w:t>
      </w:r>
    </w:p>
    <w:p w:rsidR="0053687C" w:rsidRPr="0053687C" w:rsidRDefault="0053687C" w:rsidP="0053687C">
      <w:pPr>
        <w:tabs>
          <w:tab w:val="left" w:pos="851"/>
          <w:tab w:val="left" w:pos="993"/>
          <w:tab w:val="left" w:pos="1050"/>
        </w:tabs>
        <w:spacing w:after="0" w:line="240" w:lineRule="auto"/>
        <w:ind w:firstLine="709"/>
        <w:contextualSpacing/>
        <w:rPr>
          <w:rFonts w:ascii="Times New Roman" w:hAnsi="Times New Roman" w:cs="Times New Roman"/>
        </w:rPr>
      </w:pPr>
      <w:r w:rsidRPr="0053687C">
        <w:rPr>
          <w:rFonts w:ascii="Times New Roman" w:hAnsi="Times New Roman" w:cs="Times New Roman"/>
          <w:b/>
        </w:rPr>
        <w:t>Сыпь</w:t>
      </w:r>
      <w:r w:rsidRPr="0053687C">
        <w:rPr>
          <w:rFonts w:ascii="Times New Roman" w:hAnsi="Times New Roman" w:cs="Times New Roman"/>
        </w:rPr>
        <w:t xml:space="preserve">. Встречается при кожных, острых инфекционных заболеваниях. При аллергических состояниях может развиваться крапивница, которая напоминает сыпь при ожоге крапивой и сопровождается зудом. </w:t>
      </w:r>
    </w:p>
    <w:p w:rsidR="0053687C" w:rsidRPr="0053687C" w:rsidRDefault="0053687C" w:rsidP="0053687C">
      <w:pPr>
        <w:tabs>
          <w:tab w:val="left" w:pos="851"/>
          <w:tab w:val="left" w:pos="993"/>
          <w:tab w:val="left" w:pos="1050"/>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Влажность кожи зависит от потоотделения. Повышенная влажность бывает при ревматизме, туберкулезе, диффузном токсическом зобе. Сухость встречается при микседеме, сахарном и несахарном диабете, поносах, общем истощении. </w:t>
      </w:r>
    </w:p>
    <w:p w:rsidR="0053687C" w:rsidRPr="0053687C" w:rsidRDefault="0053687C" w:rsidP="0053687C">
      <w:pPr>
        <w:tabs>
          <w:tab w:val="left" w:pos="851"/>
          <w:tab w:val="left" w:pos="993"/>
          <w:tab w:val="left" w:pos="1050"/>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Тургор кожи — ее напряжение, эластичность. Понижение тургора наблюдается при обезвоживании, опухолях. </w:t>
      </w:r>
    </w:p>
    <w:p w:rsidR="0053687C" w:rsidRPr="0053687C" w:rsidRDefault="0053687C" w:rsidP="0053687C">
      <w:pPr>
        <w:tabs>
          <w:tab w:val="left" w:pos="851"/>
          <w:tab w:val="left" w:pos="993"/>
          <w:tab w:val="left" w:pos="1050"/>
        </w:tabs>
        <w:spacing w:after="0" w:line="240" w:lineRule="auto"/>
        <w:ind w:firstLine="709"/>
        <w:contextualSpacing/>
        <w:rPr>
          <w:rFonts w:ascii="Times New Roman" w:hAnsi="Times New Roman" w:cs="Times New Roman"/>
        </w:rPr>
      </w:pPr>
      <w:r w:rsidRPr="0053687C">
        <w:rPr>
          <w:rFonts w:ascii="Times New Roman" w:hAnsi="Times New Roman" w:cs="Times New Roman"/>
        </w:rPr>
        <w:t>Кровоизлияния наблюдаются при ушибах, кожных, инфекционных болезнях, при сепсисе, анемии.</w:t>
      </w:r>
    </w:p>
    <w:p w:rsidR="00795714" w:rsidRDefault="0053687C" w:rsidP="0053687C">
      <w:pPr>
        <w:tabs>
          <w:tab w:val="left" w:pos="851"/>
          <w:tab w:val="left" w:pos="993"/>
          <w:tab w:val="left" w:pos="1050"/>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 xml:space="preserve"> Состояние волос и ногтей</w:t>
      </w:r>
    </w:p>
    <w:p w:rsidR="0053687C" w:rsidRPr="00795714" w:rsidRDefault="0053687C" w:rsidP="00795714">
      <w:pPr>
        <w:tabs>
          <w:tab w:val="left" w:pos="851"/>
          <w:tab w:val="left" w:pos="993"/>
          <w:tab w:val="left" w:pos="1050"/>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Выпадение волос, и их ломкость характерны для гипотиреоза, гнездное выпадение волос — при сифилисе. Ломкость и расслаивание ногтей наблюдаются при нарушениях витаминного обмена, заболевании нервной системы.</w:t>
      </w:r>
    </w:p>
    <w:p w:rsidR="00795714" w:rsidRDefault="00795714" w:rsidP="00795714">
      <w:pPr>
        <w:pStyle w:val="1"/>
        <w:tabs>
          <w:tab w:val="left" w:pos="993"/>
        </w:tabs>
        <w:spacing w:before="0" w:beforeAutospacing="0" w:after="0" w:afterAutospacing="0"/>
        <w:ind w:firstLine="709"/>
        <w:contextualSpacing/>
        <w:jc w:val="center"/>
        <w:rPr>
          <w:sz w:val="22"/>
          <w:szCs w:val="22"/>
        </w:rPr>
      </w:pPr>
      <w:r w:rsidRPr="0053687C">
        <w:rPr>
          <w:sz w:val="22"/>
          <w:szCs w:val="22"/>
        </w:rPr>
        <w:t>Методика антропометрических измерений</w:t>
      </w:r>
    </w:p>
    <w:p w:rsidR="00795714" w:rsidRPr="0053687C" w:rsidRDefault="00795714" w:rsidP="00795714">
      <w:pPr>
        <w:pStyle w:val="1"/>
        <w:tabs>
          <w:tab w:val="left" w:pos="993"/>
        </w:tabs>
        <w:spacing w:before="0" w:beforeAutospacing="0" w:after="0" w:afterAutospacing="0"/>
        <w:ind w:firstLine="709"/>
        <w:contextualSpacing/>
        <w:jc w:val="center"/>
        <w:rPr>
          <w:sz w:val="22"/>
          <w:szCs w:val="22"/>
        </w:rPr>
      </w:pPr>
    </w:p>
    <w:p w:rsidR="00795714" w:rsidRPr="0053687C" w:rsidRDefault="00795714" w:rsidP="00795714">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При проведении изучения физического развития необходимо соблюдать следующие требования:</w:t>
      </w:r>
    </w:p>
    <w:p w:rsidR="00795714" w:rsidRPr="0053687C" w:rsidRDefault="00795714" w:rsidP="00795714">
      <w:pPr>
        <w:pStyle w:val="a5"/>
        <w:numPr>
          <w:ilvl w:val="0"/>
          <w:numId w:val="26"/>
        </w:numPr>
        <w:tabs>
          <w:tab w:val="left" w:pos="993"/>
        </w:tabs>
        <w:spacing w:before="0" w:beforeAutospacing="0" w:after="0" w:afterAutospacing="0"/>
        <w:ind w:left="0" w:firstLine="709"/>
        <w:contextualSpacing/>
        <w:jc w:val="both"/>
        <w:rPr>
          <w:sz w:val="22"/>
          <w:szCs w:val="22"/>
        </w:rPr>
      </w:pPr>
      <w:r w:rsidRPr="0053687C">
        <w:rPr>
          <w:sz w:val="22"/>
          <w:szCs w:val="22"/>
        </w:rPr>
        <w:t xml:space="preserve">исследования проводятся на </w:t>
      </w:r>
      <w:proofErr w:type="gramStart"/>
      <w:r w:rsidRPr="0053687C">
        <w:rPr>
          <w:sz w:val="22"/>
          <w:szCs w:val="22"/>
        </w:rPr>
        <w:t>раздетом</w:t>
      </w:r>
      <w:proofErr w:type="gramEnd"/>
      <w:r w:rsidRPr="0053687C">
        <w:rPr>
          <w:sz w:val="22"/>
          <w:szCs w:val="22"/>
        </w:rPr>
        <w:t>, который стоит по «стойке смирно»;</w:t>
      </w:r>
    </w:p>
    <w:p w:rsidR="00795714" w:rsidRPr="0053687C" w:rsidRDefault="00795714" w:rsidP="00795714">
      <w:pPr>
        <w:pStyle w:val="a5"/>
        <w:numPr>
          <w:ilvl w:val="0"/>
          <w:numId w:val="26"/>
        </w:numPr>
        <w:tabs>
          <w:tab w:val="left" w:pos="993"/>
        </w:tabs>
        <w:spacing w:before="0" w:beforeAutospacing="0" w:after="0" w:afterAutospacing="0"/>
        <w:ind w:left="0" w:firstLine="709"/>
        <w:contextualSpacing/>
        <w:jc w:val="both"/>
        <w:rPr>
          <w:sz w:val="22"/>
          <w:szCs w:val="22"/>
        </w:rPr>
      </w:pPr>
      <w:r w:rsidRPr="0053687C">
        <w:rPr>
          <w:sz w:val="22"/>
          <w:szCs w:val="22"/>
        </w:rPr>
        <w:t>исследования проводят в светлом, теплом помещении в первую половину дня, так как длина тела к концу дня уменьшается на 1-2 см, в связи с уплощением сводов стопы, межпозвоночных хрящей, снижением мускулатуры, а масса тела увеличивается в среднем почти на 1 кг;</w:t>
      </w:r>
    </w:p>
    <w:p w:rsidR="00795714" w:rsidRPr="0053687C" w:rsidRDefault="00795714" w:rsidP="00795714">
      <w:pPr>
        <w:pStyle w:val="a5"/>
        <w:numPr>
          <w:ilvl w:val="0"/>
          <w:numId w:val="26"/>
        </w:numPr>
        <w:tabs>
          <w:tab w:val="left" w:pos="993"/>
        </w:tabs>
        <w:spacing w:before="0" w:beforeAutospacing="0" w:after="0" w:afterAutospacing="0"/>
        <w:ind w:left="0" w:firstLine="709"/>
        <w:contextualSpacing/>
        <w:jc w:val="both"/>
        <w:rPr>
          <w:sz w:val="22"/>
          <w:szCs w:val="22"/>
        </w:rPr>
      </w:pPr>
      <w:r w:rsidRPr="0053687C">
        <w:rPr>
          <w:sz w:val="22"/>
          <w:szCs w:val="22"/>
        </w:rPr>
        <w:t>все измерения проводятся между антропометрическими точками;</w:t>
      </w:r>
    </w:p>
    <w:p w:rsidR="00795714" w:rsidRPr="0053687C" w:rsidRDefault="00795714" w:rsidP="00795714">
      <w:pPr>
        <w:pStyle w:val="a5"/>
        <w:numPr>
          <w:ilvl w:val="0"/>
          <w:numId w:val="26"/>
        </w:numPr>
        <w:tabs>
          <w:tab w:val="left" w:pos="993"/>
        </w:tabs>
        <w:spacing w:before="0" w:beforeAutospacing="0" w:after="0" w:afterAutospacing="0"/>
        <w:ind w:left="0" w:firstLine="709"/>
        <w:contextualSpacing/>
        <w:jc w:val="both"/>
        <w:rPr>
          <w:sz w:val="22"/>
          <w:szCs w:val="22"/>
        </w:rPr>
      </w:pPr>
      <w:r w:rsidRPr="0053687C">
        <w:rPr>
          <w:sz w:val="22"/>
          <w:szCs w:val="22"/>
        </w:rPr>
        <w:t xml:space="preserve">антропометрический и медицинский инструментарий должен быть стандартизованным, </w:t>
      </w:r>
      <w:proofErr w:type="spellStart"/>
      <w:r w:rsidRPr="0053687C">
        <w:rPr>
          <w:sz w:val="22"/>
          <w:szCs w:val="22"/>
        </w:rPr>
        <w:t>метрологически</w:t>
      </w:r>
      <w:proofErr w:type="spellEnd"/>
      <w:r w:rsidRPr="0053687C">
        <w:rPr>
          <w:sz w:val="22"/>
          <w:szCs w:val="22"/>
        </w:rPr>
        <w:t xml:space="preserve"> поверенным, легко подвергаться обработке </w:t>
      </w:r>
      <w:proofErr w:type="spellStart"/>
      <w:r w:rsidRPr="0053687C">
        <w:rPr>
          <w:sz w:val="22"/>
          <w:szCs w:val="22"/>
        </w:rPr>
        <w:t>дезсредствами</w:t>
      </w:r>
      <w:proofErr w:type="spellEnd"/>
      <w:r w:rsidRPr="0053687C">
        <w:rPr>
          <w:sz w:val="22"/>
          <w:szCs w:val="22"/>
        </w:rPr>
        <w:t>;</w:t>
      </w:r>
    </w:p>
    <w:p w:rsidR="00795714" w:rsidRPr="0053687C" w:rsidRDefault="00795714" w:rsidP="00795714">
      <w:pPr>
        <w:pStyle w:val="a5"/>
        <w:numPr>
          <w:ilvl w:val="0"/>
          <w:numId w:val="26"/>
        </w:numPr>
        <w:tabs>
          <w:tab w:val="left" w:pos="993"/>
        </w:tabs>
        <w:spacing w:before="0" w:beforeAutospacing="0" w:after="0" w:afterAutospacing="0"/>
        <w:ind w:left="0" w:firstLine="709"/>
        <w:contextualSpacing/>
        <w:jc w:val="both"/>
        <w:rPr>
          <w:sz w:val="22"/>
          <w:szCs w:val="22"/>
        </w:rPr>
      </w:pPr>
      <w:r w:rsidRPr="0053687C">
        <w:rPr>
          <w:sz w:val="22"/>
          <w:szCs w:val="22"/>
        </w:rPr>
        <w:t xml:space="preserve">медицинский работник находится справа или спереди от </w:t>
      </w:r>
      <w:proofErr w:type="gramStart"/>
      <w:r w:rsidRPr="0053687C">
        <w:rPr>
          <w:sz w:val="22"/>
          <w:szCs w:val="22"/>
        </w:rPr>
        <w:t>обследуемого</w:t>
      </w:r>
      <w:proofErr w:type="gramEnd"/>
      <w:r w:rsidRPr="0053687C">
        <w:rPr>
          <w:sz w:val="22"/>
          <w:szCs w:val="22"/>
        </w:rPr>
        <w:t>.</w:t>
      </w:r>
    </w:p>
    <w:p w:rsidR="00795714" w:rsidRPr="0053687C" w:rsidRDefault="00795714" w:rsidP="00795714">
      <w:pPr>
        <w:pStyle w:val="a5"/>
        <w:tabs>
          <w:tab w:val="left" w:pos="993"/>
        </w:tabs>
        <w:spacing w:before="0" w:beforeAutospacing="0" w:after="0" w:afterAutospacing="0"/>
        <w:ind w:firstLine="709"/>
        <w:contextualSpacing/>
        <w:jc w:val="both"/>
        <w:rPr>
          <w:sz w:val="22"/>
          <w:szCs w:val="22"/>
        </w:rPr>
      </w:pPr>
      <w:proofErr w:type="spellStart"/>
      <w:r w:rsidRPr="0053687C">
        <w:rPr>
          <w:rStyle w:val="a9"/>
          <w:rFonts w:eastAsiaTheme="minorEastAsia"/>
          <w:sz w:val="22"/>
          <w:szCs w:val="22"/>
        </w:rPr>
        <w:t>Исследование</w:t>
      </w:r>
      <w:r w:rsidRPr="0053687C">
        <w:rPr>
          <w:sz w:val="22"/>
          <w:szCs w:val="22"/>
        </w:rPr>
        <w:t>включает</w:t>
      </w:r>
      <w:proofErr w:type="spellEnd"/>
      <w:r w:rsidRPr="0053687C">
        <w:rPr>
          <w:sz w:val="22"/>
          <w:szCs w:val="22"/>
        </w:rPr>
        <w:t xml:space="preserve"> определение длины тела, окружностей и массы тела.</w:t>
      </w:r>
    </w:p>
    <w:p w:rsidR="00795714" w:rsidRPr="0053687C" w:rsidRDefault="00795714" w:rsidP="00795714">
      <w:pPr>
        <w:pStyle w:val="a5"/>
        <w:numPr>
          <w:ilvl w:val="1"/>
          <w:numId w:val="1"/>
        </w:numPr>
        <w:tabs>
          <w:tab w:val="left" w:pos="993"/>
        </w:tabs>
        <w:spacing w:before="0" w:beforeAutospacing="0" w:after="0" w:afterAutospacing="0"/>
        <w:ind w:left="0" w:firstLine="709"/>
        <w:contextualSpacing/>
        <w:jc w:val="both"/>
        <w:rPr>
          <w:sz w:val="22"/>
          <w:szCs w:val="22"/>
        </w:rPr>
      </w:pPr>
      <w:r w:rsidRPr="0053687C">
        <w:rPr>
          <w:rStyle w:val="a9"/>
          <w:rFonts w:eastAsiaTheme="minorEastAsia"/>
          <w:sz w:val="22"/>
          <w:szCs w:val="22"/>
        </w:rPr>
        <w:t xml:space="preserve"> Длина тела</w:t>
      </w:r>
      <w:r w:rsidRPr="0053687C">
        <w:rPr>
          <w:sz w:val="22"/>
          <w:szCs w:val="22"/>
        </w:rPr>
        <w:t> является признаком, характеризующим состояние пластических процессов в организме.</w:t>
      </w:r>
    </w:p>
    <w:p w:rsidR="00795714" w:rsidRPr="0053687C" w:rsidRDefault="00795714" w:rsidP="00795714">
      <w:pPr>
        <w:pStyle w:val="a5"/>
        <w:tabs>
          <w:tab w:val="left" w:pos="993"/>
        </w:tabs>
        <w:spacing w:before="0" w:beforeAutospacing="0" w:after="0" w:afterAutospacing="0"/>
        <w:ind w:firstLine="709"/>
        <w:contextualSpacing/>
        <w:jc w:val="both"/>
        <w:rPr>
          <w:sz w:val="22"/>
          <w:szCs w:val="22"/>
        </w:rPr>
      </w:pPr>
      <w:r w:rsidRPr="0053687C">
        <w:rPr>
          <w:sz w:val="22"/>
          <w:szCs w:val="22"/>
        </w:rPr>
        <w:t>При измерении </w:t>
      </w:r>
      <w:proofErr w:type="gramStart"/>
      <w:r w:rsidRPr="0053687C">
        <w:rPr>
          <w:i/>
          <w:iCs/>
          <w:sz w:val="22"/>
          <w:szCs w:val="22"/>
        </w:rPr>
        <w:t>роста</w:t>
      </w:r>
      <w:proofErr w:type="gramEnd"/>
      <w:r w:rsidRPr="0053687C">
        <w:rPr>
          <w:i/>
          <w:iCs/>
          <w:sz w:val="22"/>
          <w:szCs w:val="22"/>
        </w:rPr>
        <w:t xml:space="preserve"> стоя</w:t>
      </w:r>
      <w:r w:rsidRPr="0053687C">
        <w:rPr>
          <w:sz w:val="22"/>
          <w:szCs w:val="22"/>
        </w:rPr>
        <w:t xml:space="preserve"> обследуемый становится на платформу спиной к вертикальной стойке. Он стоит, выпрямившись, подобрав живот и расправив плечи, опустив руки вдоль тела, поставив пятки вместе, носки врозь. При этом обследуемый должен касаться вертикальной стойки пятками, ягодицами, затылком и межлопаточной областью. Голова находится в таком положении, при котором нижний край глазницы и верхний край </w:t>
      </w:r>
      <w:proofErr w:type="spellStart"/>
      <w:r w:rsidRPr="0053687C">
        <w:rPr>
          <w:sz w:val="22"/>
          <w:szCs w:val="22"/>
        </w:rPr>
        <w:t>козелка</w:t>
      </w:r>
      <w:proofErr w:type="spellEnd"/>
      <w:r w:rsidRPr="0053687C">
        <w:rPr>
          <w:sz w:val="22"/>
          <w:szCs w:val="22"/>
        </w:rPr>
        <w:t xml:space="preserve"> уха расположены на одной горизонтальной линии. Скользящая планка ростомера опускается до головы.</w:t>
      </w:r>
    </w:p>
    <w:p w:rsidR="00795714" w:rsidRPr="0053687C" w:rsidRDefault="00795714" w:rsidP="00795714">
      <w:pPr>
        <w:pStyle w:val="a5"/>
        <w:numPr>
          <w:ilvl w:val="1"/>
          <w:numId w:val="1"/>
        </w:numPr>
        <w:tabs>
          <w:tab w:val="left" w:pos="993"/>
        </w:tabs>
        <w:spacing w:before="0" w:beforeAutospacing="0" w:after="0" w:afterAutospacing="0"/>
        <w:ind w:left="0" w:firstLine="709"/>
        <w:contextualSpacing/>
        <w:jc w:val="both"/>
        <w:rPr>
          <w:sz w:val="22"/>
          <w:szCs w:val="22"/>
        </w:rPr>
      </w:pPr>
      <w:r w:rsidRPr="0053687C">
        <w:rPr>
          <w:rStyle w:val="a9"/>
          <w:rFonts w:eastAsiaTheme="minorEastAsia"/>
          <w:sz w:val="22"/>
          <w:szCs w:val="22"/>
        </w:rPr>
        <w:t xml:space="preserve"> Измерение окружностей</w:t>
      </w:r>
    </w:p>
    <w:p w:rsidR="00795714" w:rsidRPr="0053687C" w:rsidRDefault="00795714" w:rsidP="00795714">
      <w:pPr>
        <w:pStyle w:val="a5"/>
        <w:tabs>
          <w:tab w:val="left" w:pos="993"/>
        </w:tabs>
        <w:spacing w:before="0" w:beforeAutospacing="0" w:after="0" w:afterAutospacing="0"/>
        <w:ind w:firstLine="709"/>
        <w:contextualSpacing/>
        <w:jc w:val="both"/>
        <w:rPr>
          <w:sz w:val="22"/>
          <w:szCs w:val="22"/>
        </w:rPr>
      </w:pPr>
      <w:r w:rsidRPr="0053687C">
        <w:rPr>
          <w:i/>
          <w:iCs/>
          <w:sz w:val="22"/>
          <w:szCs w:val="22"/>
        </w:rPr>
        <w:t>1.Окружность головы</w:t>
      </w:r>
      <w:r w:rsidRPr="0053687C">
        <w:rPr>
          <w:sz w:val="22"/>
          <w:szCs w:val="22"/>
        </w:rPr>
        <w:t xml:space="preserve"> измеряют наложением ленты спереди по </w:t>
      </w:r>
      <w:proofErr w:type="spellStart"/>
      <w:r w:rsidRPr="0053687C">
        <w:rPr>
          <w:sz w:val="22"/>
          <w:szCs w:val="22"/>
        </w:rPr>
        <w:t>глабелле</w:t>
      </w:r>
      <w:proofErr w:type="spellEnd"/>
      <w:r w:rsidRPr="0053687C">
        <w:rPr>
          <w:sz w:val="22"/>
          <w:szCs w:val="22"/>
        </w:rPr>
        <w:t xml:space="preserve">, сзади по затылочной точке. </w:t>
      </w:r>
      <w:proofErr w:type="gramStart"/>
      <w:r w:rsidRPr="0053687C">
        <w:rPr>
          <w:sz w:val="22"/>
          <w:szCs w:val="22"/>
        </w:rPr>
        <w:t xml:space="preserve">Становятся перед обследуемым, накладывают нулевое деление ленты на </w:t>
      </w:r>
      <w:proofErr w:type="spellStart"/>
      <w:r w:rsidRPr="0053687C">
        <w:rPr>
          <w:sz w:val="22"/>
          <w:szCs w:val="22"/>
        </w:rPr>
        <w:t>глабеллу</w:t>
      </w:r>
      <w:proofErr w:type="spellEnd"/>
      <w:r w:rsidRPr="0053687C">
        <w:rPr>
          <w:sz w:val="22"/>
          <w:szCs w:val="22"/>
        </w:rPr>
        <w:t xml:space="preserve"> и удерживают ее левой </w:t>
      </w:r>
      <w:r w:rsidRPr="0053687C">
        <w:rPr>
          <w:sz w:val="22"/>
          <w:szCs w:val="22"/>
        </w:rPr>
        <w:lastRenderedPageBreak/>
        <w:t>рукой.</w:t>
      </w:r>
      <w:proofErr w:type="gramEnd"/>
      <w:r w:rsidRPr="0053687C">
        <w:rPr>
          <w:sz w:val="22"/>
          <w:szCs w:val="22"/>
        </w:rPr>
        <w:t xml:space="preserve"> Правой рукой расправляют ленту, накладывают ее сначала на правую височную область, затем на затылок, а затем через левую височную область на </w:t>
      </w:r>
      <w:proofErr w:type="spellStart"/>
      <w:r w:rsidRPr="0053687C">
        <w:rPr>
          <w:sz w:val="22"/>
          <w:szCs w:val="22"/>
        </w:rPr>
        <w:t>глабеллу</w:t>
      </w:r>
      <w:proofErr w:type="spellEnd"/>
      <w:r w:rsidRPr="0053687C">
        <w:rPr>
          <w:sz w:val="22"/>
          <w:szCs w:val="22"/>
        </w:rPr>
        <w:t xml:space="preserve"> (над переносицей, между бровями).</w:t>
      </w:r>
    </w:p>
    <w:p w:rsidR="00795714" w:rsidRPr="0053687C" w:rsidRDefault="00795714" w:rsidP="00795714">
      <w:pPr>
        <w:pStyle w:val="a5"/>
        <w:tabs>
          <w:tab w:val="left" w:pos="993"/>
        </w:tabs>
        <w:spacing w:before="0" w:beforeAutospacing="0" w:after="0" w:afterAutospacing="0"/>
        <w:ind w:firstLine="709"/>
        <w:contextualSpacing/>
        <w:jc w:val="both"/>
        <w:rPr>
          <w:sz w:val="22"/>
          <w:szCs w:val="22"/>
        </w:rPr>
      </w:pPr>
      <w:r w:rsidRPr="0053687C">
        <w:rPr>
          <w:i/>
          <w:iCs/>
          <w:sz w:val="22"/>
          <w:szCs w:val="22"/>
        </w:rPr>
        <w:t>2.Окружность грудной клетки</w:t>
      </w:r>
      <w:r w:rsidRPr="0053687C">
        <w:rPr>
          <w:sz w:val="22"/>
          <w:szCs w:val="22"/>
        </w:rPr>
        <w:t> характеризует объем тела, развитие грудных и спинных мышц, а также функциональное состояние органов грудной полости. Определяют окружность грудной клетки в состоянии покоя.</w:t>
      </w:r>
    </w:p>
    <w:p w:rsidR="00795714" w:rsidRPr="0053687C" w:rsidRDefault="00795714" w:rsidP="00795714">
      <w:pPr>
        <w:pStyle w:val="a5"/>
        <w:tabs>
          <w:tab w:val="left" w:pos="993"/>
        </w:tabs>
        <w:spacing w:before="0" w:beforeAutospacing="0" w:after="0" w:afterAutospacing="0"/>
        <w:ind w:firstLine="709"/>
        <w:contextualSpacing/>
        <w:jc w:val="both"/>
        <w:rPr>
          <w:sz w:val="22"/>
          <w:szCs w:val="22"/>
        </w:rPr>
      </w:pPr>
      <w:r w:rsidRPr="0053687C">
        <w:rPr>
          <w:sz w:val="22"/>
          <w:szCs w:val="22"/>
        </w:rPr>
        <w:t xml:space="preserve">Для более детальной характеристики функций внешнего дыхания окружность грудной клетки измеряется также в фазе максимального вдоха и выдоха. Ленту накладывают сзади под нижними углами лопаток при отведенных в сторону руках. Затем руки опускают, лента соскальзывает, ложится по углам лопаток. Спереди лента проходит через </w:t>
      </w:r>
      <w:proofErr w:type="spellStart"/>
      <w:r w:rsidRPr="0053687C">
        <w:rPr>
          <w:sz w:val="22"/>
          <w:szCs w:val="22"/>
        </w:rPr>
        <w:t>среднегрудинную</w:t>
      </w:r>
      <w:proofErr w:type="spellEnd"/>
      <w:r w:rsidRPr="0053687C">
        <w:rPr>
          <w:sz w:val="22"/>
          <w:szCs w:val="22"/>
        </w:rPr>
        <w:t xml:space="preserve"> точку. Сначала измеряют окружность груди в паузе; при этом рекомендуется отвлечь внимание ребенка разговором. Затем определяют окружность груди при максимальном вдохе и максимальном выдохе. Разница между значениями окружности при максимальном вдохе и вдохе является показателем экскурсии грудной клетки. Окружность грудной клетки в паузе на 1-2 см больше, чем при выдохе, и значительно меньше, чем при максимальном вдохе. Все три измерения производят последовательно при одномоментном наложении ленты. Точность измерения 0,5 см.</w:t>
      </w:r>
    </w:p>
    <w:p w:rsidR="00795714" w:rsidRPr="0053687C" w:rsidRDefault="00795714" w:rsidP="00795714">
      <w:pPr>
        <w:pStyle w:val="a3"/>
        <w:numPr>
          <w:ilvl w:val="0"/>
          <w:numId w:val="10"/>
        </w:numPr>
        <w:tabs>
          <w:tab w:val="left" w:pos="993"/>
        </w:tabs>
        <w:ind w:left="0" w:firstLine="709"/>
        <w:jc w:val="both"/>
        <w:rPr>
          <w:rFonts w:ascii="Times New Roman" w:hAnsi="Times New Roman"/>
          <w:sz w:val="22"/>
          <w:szCs w:val="22"/>
        </w:rPr>
      </w:pPr>
      <w:r w:rsidRPr="0053687C">
        <w:rPr>
          <w:rFonts w:ascii="Times New Roman" w:hAnsi="Times New Roman"/>
          <w:b/>
          <w:sz w:val="22"/>
          <w:szCs w:val="22"/>
        </w:rPr>
        <w:t>Масса тела</w:t>
      </w:r>
      <w:r w:rsidRPr="0053687C">
        <w:rPr>
          <w:rFonts w:ascii="Times New Roman" w:hAnsi="Times New Roman"/>
          <w:sz w:val="22"/>
          <w:szCs w:val="22"/>
        </w:rPr>
        <w:t xml:space="preserve">. Масса тела выражает суммарное развитие костно-мышечного аппарата, подкожного жирового слоя и внутренних органов. Взвешивание производят на рычажных медицинских весах. При взвешивании </w:t>
      </w:r>
      <w:proofErr w:type="gramStart"/>
      <w:r w:rsidRPr="0053687C">
        <w:rPr>
          <w:rFonts w:ascii="Times New Roman" w:hAnsi="Times New Roman"/>
          <w:sz w:val="22"/>
          <w:szCs w:val="22"/>
        </w:rPr>
        <w:t>обследуемый</w:t>
      </w:r>
      <w:proofErr w:type="gramEnd"/>
      <w:r w:rsidRPr="0053687C">
        <w:rPr>
          <w:rFonts w:ascii="Times New Roman" w:hAnsi="Times New Roman"/>
          <w:sz w:val="22"/>
          <w:szCs w:val="22"/>
        </w:rPr>
        <w:t xml:space="preserve"> становится на середину площади весов и стоит спокойно. Перемещением гирь устанавливают равновесие. Точность измерения до 100 г. Взвешивание всегда проводится в одних и тех же условиях - на</w:t>
      </w:r>
      <w:r w:rsidRPr="0053687C">
        <w:rPr>
          <w:rFonts w:ascii="Times New Roman" w:hAnsi="Times New Roman"/>
          <w:sz w:val="22"/>
          <w:szCs w:val="22"/>
        </w:rPr>
        <w:softHyphen/>
        <w:t>тощак, в нательном белье, после опорожнения мочевого пузыря и ки</w:t>
      </w:r>
      <w:r w:rsidRPr="0053687C">
        <w:rPr>
          <w:rFonts w:ascii="Times New Roman" w:hAnsi="Times New Roman"/>
          <w:sz w:val="22"/>
          <w:szCs w:val="22"/>
        </w:rPr>
        <w:softHyphen/>
        <w:t>шечника, без обуви.</w:t>
      </w:r>
    </w:p>
    <w:p w:rsidR="00795714" w:rsidRPr="0053687C" w:rsidRDefault="00795714" w:rsidP="00795714">
      <w:pPr>
        <w:tabs>
          <w:tab w:val="left" w:pos="993"/>
        </w:tabs>
        <w:spacing w:line="240" w:lineRule="auto"/>
        <w:ind w:firstLine="709"/>
        <w:contextualSpacing/>
        <w:rPr>
          <w:rFonts w:ascii="Times New Roman" w:hAnsi="Times New Roman" w:cs="Times New Roman"/>
        </w:rPr>
      </w:pPr>
    </w:p>
    <w:p w:rsidR="00795714" w:rsidRPr="0008438D" w:rsidRDefault="00795714" w:rsidP="00795714">
      <w:pPr>
        <w:tabs>
          <w:tab w:val="left" w:pos="993"/>
        </w:tabs>
        <w:spacing w:line="240" w:lineRule="auto"/>
        <w:ind w:firstLine="709"/>
        <w:contextualSpacing/>
        <w:rPr>
          <w:rFonts w:cs="Times New Roman"/>
          <w:sz w:val="24"/>
          <w:szCs w:val="24"/>
        </w:rPr>
      </w:pPr>
    </w:p>
    <w:p w:rsidR="00795714" w:rsidRPr="0053687C" w:rsidRDefault="00795714" w:rsidP="0053687C">
      <w:pPr>
        <w:tabs>
          <w:tab w:val="left" w:pos="851"/>
          <w:tab w:val="left" w:pos="993"/>
        </w:tabs>
        <w:spacing w:after="0" w:line="240" w:lineRule="auto"/>
        <w:ind w:firstLine="709"/>
        <w:contextualSpacing/>
        <w:rPr>
          <w:rFonts w:ascii="Times New Roman" w:hAnsi="Times New Roman" w:cs="Times New Roman"/>
          <w:b/>
        </w:rPr>
      </w:pPr>
    </w:p>
    <w:p w:rsidR="0053687C" w:rsidRDefault="0053687C" w:rsidP="0053687C">
      <w:pPr>
        <w:tabs>
          <w:tab w:val="left" w:pos="851"/>
          <w:tab w:val="left" w:pos="993"/>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Основными показателями функционального состояния являются: частота дыхательных движений, пульс, артериальное давление и температура тела человека. Нельзя оценить состояние человека, не зная всех физиологических и патологических показателей.</w:t>
      </w:r>
    </w:p>
    <w:p w:rsidR="00795714" w:rsidRPr="0053687C" w:rsidRDefault="00795714" w:rsidP="0053687C">
      <w:pPr>
        <w:tabs>
          <w:tab w:val="left" w:pos="851"/>
          <w:tab w:val="left" w:pos="993"/>
        </w:tabs>
        <w:spacing w:after="0" w:line="240" w:lineRule="auto"/>
        <w:ind w:firstLine="709"/>
        <w:contextualSpacing/>
        <w:rPr>
          <w:rFonts w:ascii="Times New Roman" w:hAnsi="Times New Roman" w:cs="Times New Roman"/>
          <w:b/>
        </w:rPr>
      </w:pPr>
    </w:p>
    <w:p w:rsidR="0053687C" w:rsidRPr="0053687C" w:rsidRDefault="0053687C" w:rsidP="0053687C">
      <w:pPr>
        <w:tabs>
          <w:tab w:val="left" w:pos="993"/>
        </w:tabs>
        <w:spacing w:line="240" w:lineRule="auto"/>
        <w:ind w:firstLine="709"/>
        <w:contextualSpacing/>
        <w:jc w:val="center"/>
        <w:rPr>
          <w:rFonts w:ascii="Times New Roman" w:hAnsi="Times New Roman" w:cs="Times New Roman"/>
          <w:b/>
        </w:rPr>
      </w:pPr>
      <w:r w:rsidRPr="0053687C">
        <w:rPr>
          <w:rFonts w:ascii="Times New Roman" w:hAnsi="Times New Roman" w:cs="Times New Roman"/>
          <w:b/>
        </w:rPr>
        <w:t>Наблюдение за дыханием</w:t>
      </w:r>
    </w:p>
    <w:p w:rsidR="0053687C" w:rsidRPr="0053687C" w:rsidRDefault="0053687C" w:rsidP="0053687C">
      <w:pPr>
        <w:tabs>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Различают внешнее и внутреннее дыхание. Внешнее дыхание – это доставка кислорода в кровь, внутреннее дыхание – перенос кислорода из крови к органам и тканям организма.</w:t>
      </w:r>
    </w:p>
    <w:p w:rsidR="0053687C" w:rsidRPr="0053687C" w:rsidRDefault="0053687C" w:rsidP="0053687C">
      <w:pPr>
        <w:tabs>
          <w:tab w:val="left" w:pos="993"/>
        </w:tabs>
        <w:spacing w:line="240" w:lineRule="auto"/>
        <w:ind w:firstLine="709"/>
        <w:contextualSpacing/>
        <w:rPr>
          <w:rFonts w:ascii="Times New Roman" w:hAnsi="Times New Roman" w:cs="Times New Roman"/>
          <w:b/>
        </w:rPr>
      </w:pPr>
      <w:r w:rsidRPr="0053687C">
        <w:rPr>
          <w:rFonts w:ascii="Times New Roman" w:hAnsi="Times New Roman" w:cs="Times New Roman"/>
          <w:b/>
        </w:rPr>
        <w:t>1.Внешнее дыхание.</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 xml:space="preserve">Дыхание состоит из фаз вдоха и выдоха, которые осуществляются в определенном постоянном ритме, в норме 16-20 в минуту у взрослых, 40-45 в минуту у новорожденных. </w:t>
      </w:r>
    </w:p>
    <w:p w:rsidR="0053687C" w:rsidRPr="0053687C" w:rsidRDefault="0053687C" w:rsidP="0053687C">
      <w:pPr>
        <w:tabs>
          <w:tab w:val="left" w:pos="284"/>
          <w:tab w:val="left" w:pos="426"/>
          <w:tab w:val="left" w:pos="993"/>
        </w:tabs>
        <w:spacing w:line="240" w:lineRule="auto"/>
        <w:ind w:firstLine="709"/>
        <w:contextualSpacing/>
        <w:jc w:val="center"/>
        <w:rPr>
          <w:rFonts w:ascii="Times New Roman" w:hAnsi="Times New Roman" w:cs="Times New Roman"/>
          <w:b/>
        </w:rPr>
      </w:pPr>
      <w:r w:rsidRPr="0053687C">
        <w:rPr>
          <w:rFonts w:ascii="Times New Roman" w:hAnsi="Times New Roman" w:cs="Times New Roman"/>
          <w:b/>
        </w:rPr>
        <w:t>Характеристики дыхания, определяемые при его оценке</w:t>
      </w:r>
    </w:p>
    <w:tbl>
      <w:tblPr>
        <w:tblStyle w:val="a6"/>
        <w:tblW w:w="0" w:type="auto"/>
        <w:tblLook w:val="04A0"/>
      </w:tblPr>
      <w:tblGrid>
        <w:gridCol w:w="4361"/>
        <w:gridCol w:w="1418"/>
        <w:gridCol w:w="3792"/>
      </w:tblGrid>
      <w:tr w:rsidR="0053687C" w:rsidRPr="0053687C" w:rsidTr="00660D29">
        <w:tc>
          <w:tcPr>
            <w:tcW w:w="4361" w:type="dxa"/>
          </w:tcPr>
          <w:p w:rsidR="0053687C" w:rsidRPr="0053687C" w:rsidRDefault="0053687C" w:rsidP="00660D29">
            <w:pPr>
              <w:tabs>
                <w:tab w:val="left" w:pos="993"/>
              </w:tabs>
              <w:contextualSpacing/>
              <w:jc w:val="center"/>
              <w:rPr>
                <w:rFonts w:ascii="Times New Roman" w:hAnsi="Times New Roman" w:cs="Times New Roman"/>
              </w:rPr>
            </w:pPr>
            <w:r w:rsidRPr="0053687C">
              <w:rPr>
                <w:rFonts w:ascii="Times New Roman" w:hAnsi="Times New Roman" w:cs="Times New Roman"/>
              </w:rPr>
              <w:t>Характеристики</w:t>
            </w:r>
          </w:p>
        </w:tc>
        <w:tc>
          <w:tcPr>
            <w:tcW w:w="1418" w:type="dxa"/>
          </w:tcPr>
          <w:p w:rsidR="0053687C" w:rsidRPr="0053687C" w:rsidRDefault="0053687C" w:rsidP="00660D29">
            <w:pPr>
              <w:tabs>
                <w:tab w:val="left" w:pos="993"/>
              </w:tabs>
              <w:contextualSpacing/>
              <w:jc w:val="center"/>
              <w:rPr>
                <w:rFonts w:ascii="Times New Roman" w:hAnsi="Times New Roman" w:cs="Times New Roman"/>
              </w:rPr>
            </w:pPr>
            <w:r w:rsidRPr="0053687C">
              <w:rPr>
                <w:rFonts w:ascii="Times New Roman" w:hAnsi="Times New Roman" w:cs="Times New Roman"/>
              </w:rPr>
              <w:t>У здорового</w:t>
            </w:r>
          </w:p>
        </w:tc>
        <w:tc>
          <w:tcPr>
            <w:tcW w:w="3792" w:type="dxa"/>
          </w:tcPr>
          <w:p w:rsidR="0053687C" w:rsidRPr="0053687C" w:rsidRDefault="0053687C" w:rsidP="00660D29">
            <w:pPr>
              <w:tabs>
                <w:tab w:val="left" w:pos="993"/>
              </w:tabs>
              <w:contextualSpacing/>
              <w:jc w:val="center"/>
              <w:rPr>
                <w:rFonts w:ascii="Times New Roman" w:hAnsi="Times New Roman" w:cs="Times New Roman"/>
              </w:rPr>
            </w:pPr>
            <w:r w:rsidRPr="0053687C">
              <w:rPr>
                <w:rFonts w:ascii="Times New Roman" w:hAnsi="Times New Roman" w:cs="Times New Roman"/>
              </w:rPr>
              <w:t>В патологии</w:t>
            </w:r>
          </w:p>
        </w:tc>
      </w:tr>
      <w:tr w:rsidR="0053687C" w:rsidRPr="0053687C" w:rsidTr="00660D29">
        <w:tc>
          <w:tcPr>
            <w:tcW w:w="4361" w:type="dxa"/>
          </w:tcPr>
          <w:p w:rsidR="0053687C" w:rsidRPr="0053687C" w:rsidRDefault="0053687C" w:rsidP="00660D29">
            <w:pPr>
              <w:tabs>
                <w:tab w:val="left" w:pos="284"/>
                <w:tab w:val="left" w:pos="426"/>
                <w:tab w:val="left" w:pos="993"/>
              </w:tabs>
              <w:contextualSpacing/>
              <w:rPr>
                <w:rFonts w:ascii="Times New Roman" w:hAnsi="Times New Roman" w:cs="Times New Roman"/>
                <w:b/>
              </w:rPr>
            </w:pPr>
            <w:r w:rsidRPr="0053687C">
              <w:rPr>
                <w:rFonts w:ascii="Times New Roman" w:hAnsi="Times New Roman" w:cs="Times New Roman"/>
                <w:b/>
              </w:rPr>
              <w:t>Ритмичность</w:t>
            </w:r>
            <w:r w:rsidRPr="0053687C">
              <w:rPr>
                <w:rFonts w:ascii="Times New Roman" w:hAnsi="Times New Roman" w:cs="Times New Roman"/>
              </w:rPr>
              <w:t xml:space="preserve"> – регулярность вдохов и выдохов через определенные промежутки времени</w:t>
            </w:r>
          </w:p>
        </w:tc>
        <w:tc>
          <w:tcPr>
            <w:tcW w:w="1418" w:type="dxa"/>
          </w:tcPr>
          <w:p w:rsidR="0053687C" w:rsidRPr="0053687C" w:rsidRDefault="0053687C" w:rsidP="00660D29">
            <w:pPr>
              <w:tabs>
                <w:tab w:val="left" w:pos="284"/>
                <w:tab w:val="left" w:pos="426"/>
                <w:tab w:val="left" w:pos="993"/>
              </w:tabs>
              <w:contextualSpacing/>
              <w:rPr>
                <w:rFonts w:ascii="Times New Roman" w:hAnsi="Times New Roman" w:cs="Times New Roman"/>
                <w:b/>
              </w:rPr>
            </w:pPr>
            <w:r w:rsidRPr="0053687C">
              <w:rPr>
                <w:rFonts w:ascii="Times New Roman" w:hAnsi="Times New Roman" w:cs="Times New Roman"/>
              </w:rPr>
              <w:t>ритмичное</w:t>
            </w:r>
          </w:p>
        </w:tc>
        <w:tc>
          <w:tcPr>
            <w:tcW w:w="3792" w:type="dxa"/>
          </w:tcPr>
          <w:p w:rsidR="0053687C" w:rsidRPr="0053687C" w:rsidRDefault="0053687C" w:rsidP="00660D29">
            <w:pPr>
              <w:tabs>
                <w:tab w:val="left" w:pos="284"/>
                <w:tab w:val="left" w:pos="426"/>
                <w:tab w:val="left" w:pos="993"/>
              </w:tabs>
              <w:contextualSpacing/>
              <w:rPr>
                <w:rFonts w:ascii="Times New Roman" w:hAnsi="Times New Roman" w:cs="Times New Roman"/>
                <w:b/>
              </w:rPr>
            </w:pPr>
            <w:r w:rsidRPr="0053687C">
              <w:rPr>
                <w:rFonts w:ascii="Times New Roman" w:hAnsi="Times New Roman" w:cs="Times New Roman"/>
              </w:rPr>
              <w:t>аритмия (дыхательная)</w:t>
            </w:r>
          </w:p>
        </w:tc>
      </w:tr>
      <w:tr w:rsidR="0053687C" w:rsidRPr="0053687C" w:rsidTr="00660D29">
        <w:trPr>
          <w:trHeight w:val="1006"/>
        </w:trPr>
        <w:tc>
          <w:tcPr>
            <w:tcW w:w="4361" w:type="dxa"/>
          </w:tcPr>
          <w:p w:rsidR="0053687C" w:rsidRPr="0053687C" w:rsidRDefault="0053687C" w:rsidP="00660D29">
            <w:pPr>
              <w:tabs>
                <w:tab w:val="left" w:pos="284"/>
                <w:tab w:val="left" w:pos="426"/>
                <w:tab w:val="left" w:pos="993"/>
              </w:tabs>
              <w:contextualSpacing/>
              <w:rPr>
                <w:rFonts w:ascii="Times New Roman" w:hAnsi="Times New Roman" w:cs="Times New Roman"/>
              </w:rPr>
            </w:pPr>
            <w:r w:rsidRPr="0053687C">
              <w:rPr>
                <w:rFonts w:ascii="Times New Roman" w:hAnsi="Times New Roman" w:cs="Times New Roman"/>
                <w:b/>
              </w:rPr>
              <w:t>Частота</w:t>
            </w:r>
            <w:r w:rsidRPr="0053687C">
              <w:rPr>
                <w:rFonts w:ascii="Times New Roman" w:hAnsi="Times New Roman" w:cs="Times New Roman"/>
              </w:rPr>
              <w:t xml:space="preserve"> - число дыханий в минуту</w:t>
            </w:r>
          </w:p>
        </w:tc>
        <w:tc>
          <w:tcPr>
            <w:tcW w:w="1418" w:type="dxa"/>
          </w:tcPr>
          <w:p w:rsidR="0053687C" w:rsidRPr="0053687C" w:rsidRDefault="0053687C" w:rsidP="00660D29">
            <w:pPr>
              <w:tabs>
                <w:tab w:val="left" w:pos="284"/>
                <w:tab w:val="left" w:pos="426"/>
                <w:tab w:val="left" w:pos="993"/>
              </w:tabs>
              <w:contextualSpacing/>
              <w:rPr>
                <w:rFonts w:ascii="Times New Roman" w:hAnsi="Times New Roman" w:cs="Times New Roman"/>
              </w:rPr>
            </w:pPr>
            <w:r w:rsidRPr="0053687C">
              <w:rPr>
                <w:rFonts w:ascii="Times New Roman" w:hAnsi="Times New Roman" w:cs="Times New Roman"/>
              </w:rPr>
              <w:t>16-20</w:t>
            </w:r>
          </w:p>
        </w:tc>
        <w:tc>
          <w:tcPr>
            <w:tcW w:w="3792" w:type="dxa"/>
          </w:tcPr>
          <w:p w:rsidR="0053687C" w:rsidRPr="0053687C" w:rsidRDefault="0053687C" w:rsidP="00660D29">
            <w:pPr>
              <w:tabs>
                <w:tab w:val="left" w:pos="284"/>
                <w:tab w:val="left" w:pos="426"/>
                <w:tab w:val="left" w:pos="993"/>
              </w:tabs>
              <w:contextualSpacing/>
              <w:rPr>
                <w:rFonts w:ascii="Times New Roman" w:hAnsi="Times New Roman" w:cs="Times New Roman"/>
              </w:rPr>
            </w:pPr>
            <w:r w:rsidRPr="0053687C">
              <w:rPr>
                <w:rFonts w:ascii="Times New Roman" w:hAnsi="Times New Roman" w:cs="Times New Roman"/>
              </w:rPr>
              <w:t xml:space="preserve">&gt;20 – </w:t>
            </w:r>
            <w:proofErr w:type="spellStart"/>
            <w:r w:rsidRPr="0053687C">
              <w:rPr>
                <w:rFonts w:ascii="Times New Roman" w:hAnsi="Times New Roman" w:cs="Times New Roman"/>
              </w:rPr>
              <w:t>тахипноэ</w:t>
            </w:r>
            <w:proofErr w:type="spellEnd"/>
            <w:r w:rsidRPr="0053687C">
              <w:rPr>
                <w:rFonts w:ascii="Times New Roman" w:hAnsi="Times New Roman" w:cs="Times New Roman"/>
              </w:rPr>
              <w:t>;</w:t>
            </w:r>
          </w:p>
          <w:p w:rsidR="0053687C" w:rsidRPr="0053687C" w:rsidRDefault="0053687C" w:rsidP="00660D29">
            <w:pPr>
              <w:tabs>
                <w:tab w:val="left" w:pos="284"/>
                <w:tab w:val="left" w:pos="426"/>
                <w:tab w:val="left" w:pos="993"/>
              </w:tabs>
              <w:contextualSpacing/>
              <w:rPr>
                <w:rFonts w:ascii="Times New Roman" w:hAnsi="Times New Roman" w:cs="Times New Roman"/>
              </w:rPr>
            </w:pPr>
            <w:r w:rsidRPr="0053687C">
              <w:rPr>
                <w:rFonts w:ascii="Times New Roman" w:hAnsi="Times New Roman" w:cs="Times New Roman"/>
              </w:rPr>
              <w:t xml:space="preserve">&lt; 16 – </w:t>
            </w:r>
            <w:proofErr w:type="spellStart"/>
            <w:r w:rsidRPr="0053687C">
              <w:rPr>
                <w:rFonts w:ascii="Times New Roman" w:hAnsi="Times New Roman" w:cs="Times New Roman"/>
              </w:rPr>
              <w:t>брадипноэ</w:t>
            </w:r>
            <w:proofErr w:type="spellEnd"/>
            <w:r w:rsidRPr="0053687C">
              <w:rPr>
                <w:rFonts w:ascii="Times New Roman" w:hAnsi="Times New Roman" w:cs="Times New Roman"/>
              </w:rPr>
              <w:t>;</w:t>
            </w:r>
          </w:p>
          <w:p w:rsidR="0053687C" w:rsidRPr="0053687C" w:rsidRDefault="0053687C" w:rsidP="00660D29">
            <w:pPr>
              <w:tabs>
                <w:tab w:val="left" w:pos="284"/>
                <w:tab w:val="left" w:pos="426"/>
                <w:tab w:val="left" w:pos="993"/>
              </w:tabs>
              <w:contextualSpacing/>
              <w:rPr>
                <w:rFonts w:ascii="Times New Roman" w:hAnsi="Times New Roman" w:cs="Times New Roman"/>
              </w:rPr>
            </w:pPr>
            <w:r w:rsidRPr="0053687C">
              <w:rPr>
                <w:rFonts w:ascii="Times New Roman" w:hAnsi="Times New Roman" w:cs="Times New Roman"/>
              </w:rPr>
              <w:t xml:space="preserve">диспноэ – расстройство дыхания </w:t>
            </w:r>
          </w:p>
          <w:p w:rsidR="0053687C" w:rsidRPr="0053687C" w:rsidRDefault="0053687C" w:rsidP="00660D29">
            <w:pPr>
              <w:tabs>
                <w:tab w:val="left" w:pos="284"/>
                <w:tab w:val="left" w:pos="426"/>
                <w:tab w:val="left" w:pos="993"/>
              </w:tabs>
              <w:contextualSpacing/>
              <w:rPr>
                <w:rFonts w:ascii="Times New Roman" w:hAnsi="Times New Roman" w:cs="Times New Roman"/>
                <w:b/>
              </w:rPr>
            </w:pPr>
            <w:r w:rsidRPr="0053687C">
              <w:rPr>
                <w:rFonts w:ascii="Times New Roman" w:hAnsi="Times New Roman" w:cs="Times New Roman"/>
              </w:rPr>
              <w:t>апноэ – остановка дыхания</w:t>
            </w:r>
          </w:p>
        </w:tc>
      </w:tr>
      <w:tr w:rsidR="0053687C" w:rsidRPr="0053687C" w:rsidTr="00660D29">
        <w:tc>
          <w:tcPr>
            <w:tcW w:w="4361" w:type="dxa"/>
          </w:tcPr>
          <w:p w:rsidR="0053687C" w:rsidRPr="0053687C" w:rsidRDefault="0053687C" w:rsidP="00660D29">
            <w:pPr>
              <w:tabs>
                <w:tab w:val="left" w:pos="284"/>
                <w:tab w:val="left" w:pos="426"/>
                <w:tab w:val="left" w:pos="993"/>
              </w:tabs>
              <w:contextualSpacing/>
              <w:rPr>
                <w:rFonts w:ascii="Times New Roman" w:hAnsi="Times New Roman" w:cs="Times New Roman"/>
              </w:rPr>
            </w:pPr>
            <w:r w:rsidRPr="0053687C">
              <w:rPr>
                <w:rFonts w:ascii="Times New Roman" w:hAnsi="Times New Roman" w:cs="Times New Roman"/>
                <w:b/>
              </w:rPr>
              <w:t>Глубина</w:t>
            </w:r>
            <w:r w:rsidRPr="0053687C">
              <w:rPr>
                <w:rFonts w:ascii="Times New Roman" w:hAnsi="Times New Roman" w:cs="Times New Roman"/>
              </w:rPr>
              <w:t xml:space="preserve"> – объем воздуха при каждом дыхательном движении</w:t>
            </w:r>
          </w:p>
        </w:tc>
        <w:tc>
          <w:tcPr>
            <w:tcW w:w="1418" w:type="dxa"/>
          </w:tcPr>
          <w:p w:rsidR="0053687C" w:rsidRPr="0053687C" w:rsidRDefault="0053687C" w:rsidP="00660D29">
            <w:pPr>
              <w:tabs>
                <w:tab w:val="left" w:pos="284"/>
                <w:tab w:val="left" w:pos="426"/>
                <w:tab w:val="left" w:pos="993"/>
              </w:tabs>
              <w:contextualSpacing/>
              <w:rPr>
                <w:rFonts w:ascii="Times New Roman" w:hAnsi="Times New Roman" w:cs="Times New Roman"/>
                <w:b/>
              </w:rPr>
            </w:pPr>
            <w:r w:rsidRPr="0053687C">
              <w:rPr>
                <w:rFonts w:ascii="Times New Roman" w:hAnsi="Times New Roman" w:cs="Times New Roman"/>
              </w:rPr>
              <w:t>нормальная</w:t>
            </w:r>
          </w:p>
        </w:tc>
        <w:tc>
          <w:tcPr>
            <w:tcW w:w="3792" w:type="dxa"/>
          </w:tcPr>
          <w:p w:rsidR="0053687C" w:rsidRPr="0053687C" w:rsidRDefault="0053687C" w:rsidP="00660D29">
            <w:pPr>
              <w:tabs>
                <w:tab w:val="left" w:pos="284"/>
                <w:tab w:val="left" w:pos="426"/>
                <w:tab w:val="left" w:pos="993"/>
              </w:tabs>
              <w:contextualSpacing/>
              <w:rPr>
                <w:rFonts w:ascii="Times New Roman" w:hAnsi="Times New Roman" w:cs="Times New Roman"/>
                <w:b/>
              </w:rPr>
            </w:pPr>
            <w:r w:rsidRPr="0053687C">
              <w:rPr>
                <w:rFonts w:ascii="Times New Roman" w:hAnsi="Times New Roman" w:cs="Times New Roman"/>
              </w:rPr>
              <w:t>поверхностное глубокое</w:t>
            </w:r>
          </w:p>
        </w:tc>
      </w:tr>
    </w:tbl>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 xml:space="preserve">Примечания: </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 xml:space="preserve">1. Частота, глубина и ритм дыхания обеспечивается дыхательным центром, расположенным в продолговатом мозге. </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b/>
        </w:rPr>
      </w:pPr>
      <w:r w:rsidRPr="0053687C">
        <w:rPr>
          <w:rFonts w:ascii="Times New Roman" w:hAnsi="Times New Roman" w:cs="Times New Roman"/>
        </w:rPr>
        <w:t xml:space="preserve">2. Частота дыхания зависит от положения тела (лежа &lt;), от физической активности, эмоциональной нагрузки: во время сна 12-14 </w:t>
      </w:r>
      <w:proofErr w:type="gramStart"/>
      <w:r w:rsidRPr="0053687C">
        <w:rPr>
          <w:rFonts w:ascii="Times New Roman" w:hAnsi="Times New Roman" w:cs="Times New Roman"/>
        </w:rPr>
        <w:t>в</w:t>
      </w:r>
      <w:proofErr w:type="gramEnd"/>
      <w:r w:rsidRPr="0053687C">
        <w:rPr>
          <w:rFonts w:ascii="Times New Roman" w:hAnsi="Times New Roman" w:cs="Times New Roman"/>
        </w:rPr>
        <w:t xml:space="preserve"> мин., а при нагрузке учащается. У спортсменов ЧДД реже (до 6-8 </w:t>
      </w:r>
      <w:proofErr w:type="gramStart"/>
      <w:r w:rsidRPr="0053687C">
        <w:rPr>
          <w:rFonts w:ascii="Times New Roman" w:hAnsi="Times New Roman" w:cs="Times New Roman"/>
        </w:rPr>
        <w:t>в</w:t>
      </w:r>
      <w:proofErr w:type="gramEnd"/>
      <w:r w:rsidRPr="0053687C">
        <w:rPr>
          <w:rFonts w:ascii="Times New Roman" w:hAnsi="Times New Roman" w:cs="Times New Roman"/>
        </w:rPr>
        <w:t xml:space="preserve"> мин.).</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Типы дыхания:</w:t>
      </w:r>
    </w:p>
    <w:p w:rsidR="0053687C" w:rsidRPr="0053687C" w:rsidRDefault="0053687C" w:rsidP="0053687C">
      <w:pPr>
        <w:pStyle w:val="a3"/>
        <w:numPr>
          <w:ilvl w:val="0"/>
          <w:numId w:val="18"/>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b/>
          <w:sz w:val="22"/>
          <w:szCs w:val="22"/>
        </w:rPr>
        <w:t>Грудной тип</w:t>
      </w:r>
      <w:r w:rsidRPr="0053687C">
        <w:rPr>
          <w:rFonts w:ascii="Times New Roman" w:hAnsi="Times New Roman"/>
          <w:sz w:val="22"/>
          <w:szCs w:val="22"/>
        </w:rPr>
        <w:t xml:space="preserve"> – дыхательные движения осуществляются за счет сокращения межреберных мышц. Грудная клетка во время вдоха расширяется и слегка приподнимается, во время выдоха снижается и незначительно опускается - </w:t>
      </w:r>
      <w:proofErr w:type="gramStart"/>
      <w:r w:rsidRPr="0053687C">
        <w:rPr>
          <w:rFonts w:ascii="Times New Roman" w:hAnsi="Times New Roman"/>
          <w:sz w:val="22"/>
          <w:szCs w:val="22"/>
        </w:rPr>
        <w:t>характерен</w:t>
      </w:r>
      <w:proofErr w:type="gramEnd"/>
      <w:r w:rsidRPr="0053687C">
        <w:rPr>
          <w:rFonts w:ascii="Times New Roman" w:hAnsi="Times New Roman"/>
          <w:sz w:val="22"/>
          <w:szCs w:val="22"/>
        </w:rPr>
        <w:t xml:space="preserve"> для женщин.</w:t>
      </w:r>
    </w:p>
    <w:p w:rsidR="0053687C" w:rsidRPr="0053687C" w:rsidRDefault="0053687C" w:rsidP="0053687C">
      <w:pPr>
        <w:pStyle w:val="a3"/>
        <w:numPr>
          <w:ilvl w:val="0"/>
          <w:numId w:val="18"/>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b/>
          <w:sz w:val="22"/>
          <w:szCs w:val="22"/>
        </w:rPr>
        <w:t>Брюшной тип</w:t>
      </w:r>
      <w:r w:rsidRPr="0053687C">
        <w:rPr>
          <w:rFonts w:ascii="Times New Roman" w:hAnsi="Times New Roman"/>
          <w:sz w:val="22"/>
          <w:szCs w:val="22"/>
        </w:rPr>
        <w:t xml:space="preserve"> – дыхательные движения осуществляются за счет сокращения мышц диафрагмы и мышц брюшной стенки. Называют диафрагмальным, встречается преимущественно у мужчин.</w:t>
      </w:r>
    </w:p>
    <w:p w:rsidR="0053687C" w:rsidRPr="0053687C" w:rsidRDefault="0053687C" w:rsidP="0053687C">
      <w:pPr>
        <w:pStyle w:val="a3"/>
        <w:numPr>
          <w:ilvl w:val="0"/>
          <w:numId w:val="18"/>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b/>
          <w:sz w:val="22"/>
          <w:szCs w:val="22"/>
        </w:rPr>
        <w:t>Смешанный тип</w:t>
      </w:r>
      <w:r w:rsidRPr="0053687C">
        <w:rPr>
          <w:rFonts w:ascii="Times New Roman" w:hAnsi="Times New Roman"/>
          <w:sz w:val="22"/>
          <w:szCs w:val="22"/>
        </w:rPr>
        <w:t xml:space="preserve"> – дыхательные движения совершаются одновременно при помощи сокращения межреберных мышц и диафрагмы. Такой тип чаще встречается у спортсменов, пожилых и при некоторых заболеваниях (пневмосклероз).</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b/>
        </w:rPr>
        <w:t>Виды одышки</w:t>
      </w:r>
      <w:r w:rsidRPr="0053687C">
        <w:rPr>
          <w:rFonts w:ascii="Times New Roman" w:hAnsi="Times New Roman" w:cs="Times New Roman"/>
        </w:rPr>
        <w:t>:</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lastRenderedPageBreak/>
        <w:t xml:space="preserve">Одышка – нарушение дыхания по ритму, частоте, глубине. За счет нее организм восполняет недостаток кислорода. Субъективно воспринимается как чувство нехватки воздуха. При осмотре – обеспокоенное лицо, напряженные ноздри, "хватает" ртом воздух. </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 xml:space="preserve">Виды одышки: </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 xml:space="preserve">1. </w:t>
      </w:r>
      <w:proofErr w:type="gramStart"/>
      <w:r w:rsidRPr="0053687C">
        <w:rPr>
          <w:rFonts w:ascii="Times New Roman" w:hAnsi="Times New Roman" w:cs="Times New Roman"/>
        </w:rPr>
        <w:t>Физиологическая</w:t>
      </w:r>
      <w:proofErr w:type="gramEnd"/>
      <w:r w:rsidRPr="0053687C">
        <w:rPr>
          <w:rFonts w:ascii="Times New Roman" w:hAnsi="Times New Roman" w:cs="Times New Roman"/>
        </w:rPr>
        <w:t xml:space="preserve"> – у здорового при волнении, физической нагрузке. </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 xml:space="preserve">2. Патологическая: </w:t>
      </w:r>
    </w:p>
    <w:p w:rsidR="0053687C" w:rsidRPr="0053687C" w:rsidRDefault="0053687C" w:rsidP="0053687C">
      <w:pPr>
        <w:pStyle w:val="a3"/>
        <w:numPr>
          <w:ilvl w:val="0"/>
          <w:numId w:val="20"/>
        </w:numPr>
        <w:tabs>
          <w:tab w:val="left" w:pos="284"/>
          <w:tab w:val="left" w:pos="426"/>
          <w:tab w:val="left" w:pos="993"/>
        </w:tabs>
        <w:ind w:left="0" w:firstLine="709"/>
        <w:jc w:val="both"/>
        <w:rPr>
          <w:rFonts w:ascii="Times New Roman" w:hAnsi="Times New Roman"/>
          <w:sz w:val="22"/>
          <w:szCs w:val="22"/>
        </w:rPr>
      </w:pPr>
      <w:proofErr w:type="gramStart"/>
      <w:r w:rsidRPr="0053687C">
        <w:rPr>
          <w:rFonts w:ascii="Times New Roman" w:hAnsi="Times New Roman"/>
          <w:sz w:val="22"/>
          <w:szCs w:val="22"/>
        </w:rPr>
        <w:t>инспираторная</w:t>
      </w:r>
      <w:proofErr w:type="gramEnd"/>
      <w:r w:rsidRPr="0053687C">
        <w:rPr>
          <w:rFonts w:ascii="Times New Roman" w:hAnsi="Times New Roman"/>
          <w:sz w:val="22"/>
          <w:szCs w:val="22"/>
        </w:rPr>
        <w:t xml:space="preserve"> – затруднен вдох (попадание инородного тела, ларингит); </w:t>
      </w:r>
    </w:p>
    <w:p w:rsidR="0053687C" w:rsidRPr="0053687C" w:rsidRDefault="0053687C" w:rsidP="0053687C">
      <w:pPr>
        <w:pStyle w:val="a3"/>
        <w:numPr>
          <w:ilvl w:val="0"/>
          <w:numId w:val="20"/>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экспираторная - затруднен выдох (спазм бронхов – бронхиальная астма); </w:t>
      </w:r>
    </w:p>
    <w:p w:rsidR="0053687C" w:rsidRPr="0053687C" w:rsidRDefault="0053687C" w:rsidP="0053687C">
      <w:pPr>
        <w:pStyle w:val="a3"/>
        <w:numPr>
          <w:ilvl w:val="0"/>
          <w:numId w:val="20"/>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смешанная - затруднены и </w:t>
      </w:r>
      <w:proofErr w:type="gramStart"/>
      <w:r w:rsidRPr="0053687C">
        <w:rPr>
          <w:rFonts w:ascii="Times New Roman" w:hAnsi="Times New Roman"/>
          <w:sz w:val="22"/>
          <w:szCs w:val="22"/>
        </w:rPr>
        <w:t>вдох</w:t>
      </w:r>
      <w:proofErr w:type="gramEnd"/>
      <w:r w:rsidRPr="0053687C">
        <w:rPr>
          <w:rFonts w:ascii="Times New Roman" w:hAnsi="Times New Roman"/>
          <w:sz w:val="22"/>
          <w:szCs w:val="22"/>
        </w:rPr>
        <w:t xml:space="preserve"> и выдох (заболевания сердца).</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Удушье – резко выраженная, внезапно развившаяся одышка,  заставляет пациента занимать вынужденное сидячее положение.</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Кроме описанных выше видов патологической одышки различают физиологическую одышку, возникающую при значительной физической нагрузке.</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Иногда одышка носит определенный характер и соответствующее название:</w:t>
      </w:r>
    </w:p>
    <w:p w:rsidR="0053687C" w:rsidRPr="0053687C" w:rsidRDefault="0053687C" w:rsidP="0053687C">
      <w:pPr>
        <w:pStyle w:val="a3"/>
        <w:numPr>
          <w:ilvl w:val="0"/>
          <w:numId w:val="19"/>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Дыхание </w:t>
      </w:r>
      <w:proofErr w:type="spellStart"/>
      <w:r w:rsidRPr="0053687C">
        <w:rPr>
          <w:rFonts w:ascii="Times New Roman" w:hAnsi="Times New Roman"/>
          <w:sz w:val="22"/>
          <w:szCs w:val="22"/>
        </w:rPr>
        <w:t>Куссмауля</w:t>
      </w:r>
      <w:proofErr w:type="spellEnd"/>
      <w:r w:rsidRPr="0053687C">
        <w:rPr>
          <w:rFonts w:ascii="Times New Roman" w:hAnsi="Times New Roman"/>
          <w:b/>
          <w:sz w:val="22"/>
          <w:szCs w:val="22"/>
        </w:rPr>
        <w:t xml:space="preserve"> (</w:t>
      </w:r>
      <w:r w:rsidRPr="0053687C">
        <w:rPr>
          <w:rFonts w:ascii="Times New Roman" w:hAnsi="Times New Roman"/>
          <w:sz w:val="22"/>
          <w:szCs w:val="22"/>
        </w:rPr>
        <w:t>редкое, глубокое)</w:t>
      </w:r>
    </w:p>
    <w:p w:rsidR="0053687C" w:rsidRPr="0053687C" w:rsidRDefault="0053687C" w:rsidP="0053687C">
      <w:pPr>
        <w:pStyle w:val="a3"/>
        <w:numPr>
          <w:ilvl w:val="0"/>
          <w:numId w:val="19"/>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Дыхание </w:t>
      </w:r>
      <w:proofErr w:type="spellStart"/>
      <w:r w:rsidRPr="0053687C">
        <w:rPr>
          <w:rFonts w:ascii="Times New Roman" w:hAnsi="Times New Roman"/>
          <w:sz w:val="22"/>
          <w:szCs w:val="22"/>
        </w:rPr>
        <w:t>Биота</w:t>
      </w:r>
      <w:proofErr w:type="spellEnd"/>
      <w:r w:rsidRPr="0053687C">
        <w:rPr>
          <w:rFonts w:ascii="Times New Roman" w:hAnsi="Times New Roman"/>
          <w:sz w:val="22"/>
          <w:szCs w:val="22"/>
        </w:rPr>
        <w:t xml:space="preserve"> (равномерное по глубине, но с большими паузами)</w:t>
      </w:r>
    </w:p>
    <w:p w:rsidR="0053687C" w:rsidRPr="0053687C" w:rsidRDefault="0053687C" w:rsidP="0053687C">
      <w:pPr>
        <w:pStyle w:val="a3"/>
        <w:numPr>
          <w:ilvl w:val="0"/>
          <w:numId w:val="19"/>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Дыхание </w:t>
      </w:r>
      <w:proofErr w:type="spellStart"/>
      <w:r w:rsidRPr="0053687C">
        <w:rPr>
          <w:rFonts w:ascii="Times New Roman" w:hAnsi="Times New Roman"/>
          <w:sz w:val="22"/>
          <w:szCs w:val="22"/>
        </w:rPr>
        <w:t>Чейн</w:t>
      </w:r>
      <w:proofErr w:type="spellEnd"/>
      <w:r w:rsidRPr="0053687C">
        <w:rPr>
          <w:rFonts w:ascii="Times New Roman" w:hAnsi="Times New Roman"/>
          <w:sz w:val="22"/>
          <w:szCs w:val="22"/>
        </w:rPr>
        <w:t xml:space="preserve"> – Стокса (постепенно нарастающая глубина дыхания, затем постепенно убывающая, пауза)</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 xml:space="preserve">Определяя частоту дыхательных движений (ЧДД)  медицинская сестра должна сделать вид, что определяет частоту пульса (отвлечь пациента от подсчета), так как пациент будет стараться дышать глубже, а </w:t>
      </w:r>
      <w:proofErr w:type="spellStart"/>
      <w:r w:rsidRPr="0053687C">
        <w:rPr>
          <w:rFonts w:ascii="Times New Roman" w:hAnsi="Times New Roman" w:cs="Times New Roman"/>
        </w:rPr>
        <w:t>значитпоказатели</w:t>
      </w:r>
      <w:proofErr w:type="spellEnd"/>
      <w:r w:rsidRPr="0053687C">
        <w:rPr>
          <w:rFonts w:ascii="Times New Roman" w:hAnsi="Times New Roman" w:cs="Times New Roman"/>
        </w:rPr>
        <w:t xml:space="preserve"> будут не достоверны.</w:t>
      </w:r>
    </w:p>
    <w:p w:rsidR="0053687C" w:rsidRPr="0053687C" w:rsidRDefault="0053687C" w:rsidP="0053687C">
      <w:pPr>
        <w:tabs>
          <w:tab w:val="left" w:pos="993"/>
        </w:tabs>
        <w:spacing w:line="240" w:lineRule="auto"/>
        <w:ind w:firstLine="709"/>
        <w:contextualSpacing/>
        <w:rPr>
          <w:rFonts w:ascii="Times New Roman" w:hAnsi="Times New Roman" w:cs="Times New Roman"/>
          <w:b/>
        </w:rPr>
      </w:pPr>
      <w:r w:rsidRPr="0053687C">
        <w:rPr>
          <w:rFonts w:ascii="Times New Roman" w:hAnsi="Times New Roman" w:cs="Times New Roman"/>
          <w:b/>
        </w:rPr>
        <w:t xml:space="preserve"> 2.Внутреннее дыхание.</w:t>
      </w:r>
    </w:p>
    <w:p w:rsidR="0053687C" w:rsidRPr="0053687C" w:rsidRDefault="0053687C" w:rsidP="0053687C">
      <w:pPr>
        <w:tabs>
          <w:tab w:val="left" w:pos="993"/>
        </w:tabs>
        <w:spacing w:line="240" w:lineRule="auto"/>
        <w:ind w:firstLine="709"/>
        <w:contextualSpacing/>
        <w:rPr>
          <w:rFonts w:ascii="Times New Roman" w:hAnsi="Times New Roman" w:cs="Times New Roman"/>
        </w:rPr>
      </w:pPr>
      <w:proofErr w:type="spellStart"/>
      <w:proofErr w:type="gramStart"/>
      <w:r w:rsidRPr="0053687C">
        <w:rPr>
          <w:rFonts w:ascii="Times New Roman" w:hAnsi="Times New Roman" w:cs="Times New Roman"/>
        </w:rPr>
        <w:t>Сердечно-сосудистая</w:t>
      </w:r>
      <w:proofErr w:type="spellEnd"/>
      <w:proofErr w:type="gramEnd"/>
      <w:r w:rsidRPr="0053687C">
        <w:rPr>
          <w:rFonts w:ascii="Times New Roman" w:hAnsi="Times New Roman" w:cs="Times New Roman"/>
        </w:rPr>
        <w:t xml:space="preserve"> система обеспечивает доставку крови к органам и тканям путем поддержания определенного давления и скорости кровотока в сосудистом русле. Критериями оценки внутреннего дыхания являются показатели пульса, артериального давления, а также цвет кожных покровов и слизистых.</w:t>
      </w:r>
    </w:p>
    <w:p w:rsidR="0053687C" w:rsidRPr="0053687C" w:rsidRDefault="0053687C" w:rsidP="0053687C">
      <w:pPr>
        <w:tabs>
          <w:tab w:val="left" w:pos="993"/>
        </w:tabs>
        <w:spacing w:after="0" w:line="240" w:lineRule="auto"/>
        <w:ind w:firstLine="709"/>
        <w:contextualSpacing/>
        <w:jc w:val="center"/>
        <w:rPr>
          <w:rFonts w:ascii="Times New Roman" w:hAnsi="Times New Roman" w:cs="Times New Roman"/>
          <w:b/>
        </w:rPr>
      </w:pPr>
    </w:p>
    <w:p w:rsidR="0053687C" w:rsidRPr="0053687C" w:rsidRDefault="0053687C" w:rsidP="0053687C">
      <w:pPr>
        <w:tabs>
          <w:tab w:val="left" w:pos="993"/>
        </w:tabs>
        <w:spacing w:after="0" w:line="240" w:lineRule="auto"/>
        <w:ind w:firstLine="709"/>
        <w:contextualSpacing/>
        <w:jc w:val="center"/>
        <w:rPr>
          <w:rFonts w:ascii="Times New Roman" w:hAnsi="Times New Roman" w:cs="Times New Roman"/>
          <w:b/>
        </w:rPr>
      </w:pPr>
      <w:r w:rsidRPr="0053687C">
        <w:rPr>
          <w:rFonts w:ascii="Times New Roman" w:hAnsi="Times New Roman" w:cs="Times New Roman"/>
          <w:b/>
        </w:rPr>
        <w:t>Артериальный пульс</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Артериальный пульс</w:t>
      </w:r>
      <w:r w:rsidRPr="0053687C">
        <w:rPr>
          <w:rFonts w:ascii="Times New Roman" w:hAnsi="Times New Roman" w:cs="Times New Roman"/>
        </w:rPr>
        <w:t xml:space="preserve"> - это ритмичные колебания стенки артерии, обусловленные выбросом крови в артериальную систему в течение одного сокращения сердца. </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Характер пульса зависит </w:t>
      </w:r>
      <w:proofErr w:type="gramStart"/>
      <w:r w:rsidRPr="0053687C">
        <w:rPr>
          <w:rFonts w:ascii="Times New Roman" w:hAnsi="Times New Roman" w:cs="Times New Roman"/>
        </w:rPr>
        <w:t>от</w:t>
      </w:r>
      <w:proofErr w:type="gramEnd"/>
      <w:r w:rsidRPr="0053687C">
        <w:rPr>
          <w:rFonts w:ascii="Times New Roman" w:hAnsi="Times New Roman" w:cs="Times New Roman"/>
        </w:rPr>
        <w:t>:</w:t>
      </w:r>
    </w:p>
    <w:p w:rsidR="0053687C" w:rsidRPr="0053687C" w:rsidRDefault="0053687C" w:rsidP="0053687C">
      <w:pPr>
        <w:pStyle w:val="a3"/>
        <w:numPr>
          <w:ilvl w:val="0"/>
          <w:numId w:val="3"/>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величины и скорости выброса крови сердцем;</w:t>
      </w:r>
    </w:p>
    <w:p w:rsidR="0053687C" w:rsidRPr="0053687C" w:rsidRDefault="0053687C" w:rsidP="0053687C">
      <w:pPr>
        <w:pStyle w:val="a3"/>
        <w:numPr>
          <w:ilvl w:val="0"/>
          <w:numId w:val="3"/>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состояния стенки артерии (эластичность).</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Различают пульс: </w:t>
      </w:r>
    </w:p>
    <w:p w:rsidR="0053687C" w:rsidRPr="0053687C" w:rsidRDefault="0053687C" w:rsidP="0053687C">
      <w:pPr>
        <w:pStyle w:val="a3"/>
        <w:numPr>
          <w:ilvl w:val="0"/>
          <w:numId w:val="5"/>
        </w:numPr>
        <w:tabs>
          <w:tab w:val="left" w:pos="993"/>
        </w:tabs>
        <w:ind w:left="0" w:firstLine="709"/>
        <w:rPr>
          <w:rFonts w:ascii="Times New Roman" w:hAnsi="Times New Roman"/>
          <w:sz w:val="22"/>
          <w:szCs w:val="22"/>
        </w:rPr>
      </w:pPr>
      <w:proofErr w:type="gramStart"/>
      <w:r w:rsidRPr="0053687C">
        <w:rPr>
          <w:rFonts w:ascii="Times New Roman" w:hAnsi="Times New Roman"/>
          <w:sz w:val="22"/>
          <w:szCs w:val="22"/>
        </w:rPr>
        <w:t>центральный</w:t>
      </w:r>
      <w:proofErr w:type="gramEnd"/>
      <w:r w:rsidRPr="0053687C">
        <w:rPr>
          <w:rFonts w:ascii="Times New Roman" w:hAnsi="Times New Roman"/>
          <w:sz w:val="22"/>
          <w:szCs w:val="22"/>
        </w:rPr>
        <w:t xml:space="preserve"> (на аорте, сонных артериях); </w:t>
      </w:r>
    </w:p>
    <w:p w:rsidR="0053687C" w:rsidRPr="0053687C" w:rsidRDefault="0053687C" w:rsidP="0053687C">
      <w:pPr>
        <w:pStyle w:val="a3"/>
        <w:numPr>
          <w:ilvl w:val="0"/>
          <w:numId w:val="5"/>
        </w:numPr>
        <w:tabs>
          <w:tab w:val="left" w:pos="993"/>
        </w:tabs>
        <w:ind w:left="0" w:firstLine="709"/>
        <w:rPr>
          <w:rFonts w:ascii="Times New Roman" w:hAnsi="Times New Roman"/>
          <w:sz w:val="22"/>
          <w:szCs w:val="22"/>
        </w:rPr>
      </w:pPr>
      <w:proofErr w:type="gramStart"/>
      <w:r w:rsidRPr="0053687C">
        <w:rPr>
          <w:rFonts w:ascii="Times New Roman" w:hAnsi="Times New Roman"/>
          <w:sz w:val="22"/>
          <w:szCs w:val="22"/>
        </w:rPr>
        <w:t>периферический</w:t>
      </w:r>
      <w:proofErr w:type="gramEnd"/>
      <w:r w:rsidRPr="0053687C">
        <w:rPr>
          <w:rFonts w:ascii="Times New Roman" w:hAnsi="Times New Roman"/>
          <w:sz w:val="22"/>
          <w:szCs w:val="22"/>
        </w:rPr>
        <w:t xml:space="preserve"> (на лучевой, тыльной артерии стопы и некоторых других артериях). </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В диагностических целях пульс определяют на </w:t>
      </w:r>
      <w:proofErr w:type="gramStart"/>
      <w:r w:rsidRPr="0053687C">
        <w:rPr>
          <w:rFonts w:ascii="Times New Roman" w:hAnsi="Times New Roman" w:cs="Times New Roman"/>
        </w:rPr>
        <w:t>височной</w:t>
      </w:r>
      <w:proofErr w:type="gramEnd"/>
      <w:r w:rsidRPr="0053687C">
        <w:rPr>
          <w:rFonts w:ascii="Times New Roman" w:hAnsi="Times New Roman" w:cs="Times New Roman"/>
        </w:rPr>
        <w:t>, бедренной, плечевой, подколенной, задней большеберцовой и других артериях.</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Свойства пульса:</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Частота пульса</w:t>
      </w:r>
      <w:r w:rsidRPr="0053687C">
        <w:rPr>
          <w:rFonts w:ascii="Times New Roman" w:hAnsi="Times New Roman" w:cs="Times New Roman"/>
        </w:rPr>
        <w:t xml:space="preserve"> - это количество пульсовых волн в 1 минуту. В норме у взрослого здорового человека пульс 60-80 ударов в минуту; больше 80 – тахикардия, меньше 60 - брадикардия.</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Ритм пульса</w:t>
      </w:r>
      <w:r w:rsidRPr="0053687C">
        <w:rPr>
          <w:rFonts w:ascii="Times New Roman" w:hAnsi="Times New Roman" w:cs="Times New Roman"/>
        </w:rPr>
        <w:t xml:space="preserve"> - определяют по интервалам между пульсовыми волнами. Если пульсовые волны одинаковые - пульс ритмичный (правильный)</w:t>
      </w:r>
      <w:proofErr w:type="gramStart"/>
      <w:r w:rsidRPr="0053687C">
        <w:rPr>
          <w:rFonts w:ascii="Times New Roman" w:hAnsi="Times New Roman" w:cs="Times New Roman"/>
        </w:rPr>
        <w:t>.П</w:t>
      </w:r>
      <w:proofErr w:type="gramEnd"/>
      <w:r w:rsidRPr="0053687C">
        <w:rPr>
          <w:rFonts w:ascii="Times New Roman" w:hAnsi="Times New Roman" w:cs="Times New Roman"/>
        </w:rPr>
        <w:t xml:space="preserve">ри правильном ритме подсчитывают число пульсовых ударов за 30 секунд и умножают результат на 2. </w:t>
      </w:r>
    </w:p>
    <w:p w:rsidR="0053687C" w:rsidRPr="0053687C" w:rsidRDefault="0053687C" w:rsidP="0053687C">
      <w:pPr>
        <w:pStyle w:val="a3"/>
        <w:numPr>
          <w:ilvl w:val="0"/>
          <w:numId w:val="4"/>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Аритмичный пульс или неправильный (</w:t>
      </w:r>
      <w:proofErr w:type="spellStart"/>
      <w:r w:rsidRPr="0053687C">
        <w:rPr>
          <w:rFonts w:ascii="Times New Roman" w:hAnsi="Times New Roman"/>
          <w:sz w:val="22"/>
          <w:szCs w:val="22"/>
        </w:rPr>
        <w:t>pulsusirregularis</w:t>
      </w:r>
      <w:proofErr w:type="spellEnd"/>
      <w:r w:rsidRPr="0053687C">
        <w:rPr>
          <w:rFonts w:ascii="Times New Roman" w:hAnsi="Times New Roman"/>
          <w:sz w:val="22"/>
          <w:szCs w:val="22"/>
        </w:rPr>
        <w:t>) - величина, характеризующая неодинаковые интервалы между пульсовыми волнами; при аритмии число пульсовых ударов подсчитывают в течение одной минуты.</w:t>
      </w:r>
    </w:p>
    <w:p w:rsidR="0053687C" w:rsidRPr="0053687C" w:rsidRDefault="0053687C" w:rsidP="0053687C">
      <w:pPr>
        <w:pStyle w:val="a3"/>
        <w:numPr>
          <w:ilvl w:val="0"/>
          <w:numId w:val="4"/>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Экстрасистолия - это преждевременное сокращение сердца. После нормальной пульсовой волны под пальцами проскакивает преждевременная малая пульсовая волна, иногда она настолько мала, что даже не воспринимается. За ней следует продолжительная пауза, после которой будет большая пульсовая волна, обусловленная большим ударным объемом. Далее снова идет чередование нормальных пульсовых волн. </w:t>
      </w:r>
    </w:p>
    <w:p w:rsidR="0053687C" w:rsidRPr="0053687C" w:rsidRDefault="0053687C" w:rsidP="0053687C">
      <w:pPr>
        <w:pStyle w:val="a3"/>
        <w:numPr>
          <w:ilvl w:val="0"/>
          <w:numId w:val="4"/>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Мерцательная аритмия - характеризуется беспорядочностью пульса. Пульсовые волны определяются различной величины, следуют одна за другой с различными интервалами. При этом некоторые систолы настолько слабы, а пульсовая волна настолько мала, что не доходит до периферии и, соответственно, не прощупывается. Мерцательная аритмия возникает при пороках сердца. </w:t>
      </w:r>
    </w:p>
    <w:p w:rsidR="0053687C" w:rsidRPr="0053687C" w:rsidRDefault="0053687C" w:rsidP="0053687C">
      <w:pPr>
        <w:pStyle w:val="a3"/>
        <w:numPr>
          <w:ilvl w:val="0"/>
          <w:numId w:val="4"/>
        </w:numPr>
        <w:tabs>
          <w:tab w:val="left" w:pos="993"/>
        </w:tabs>
        <w:ind w:left="0" w:firstLine="709"/>
        <w:jc w:val="both"/>
        <w:rPr>
          <w:rFonts w:ascii="Times New Roman" w:hAnsi="Times New Roman"/>
          <w:sz w:val="22"/>
          <w:szCs w:val="22"/>
        </w:rPr>
      </w:pPr>
      <w:r w:rsidRPr="0053687C">
        <w:rPr>
          <w:rFonts w:ascii="Times New Roman" w:hAnsi="Times New Roman"/>
          <w:sz w:val="22"/>
          <w:szCs w:val="22"/>
        </w:rPr>
        <w:t xml:space="preserve">Пароксизмальная тахикардия - это внезапное сильное сердцебиение. </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Симметричность пульса</w:t>
      </w:r>
      <w:r w:rsidRPr="0053687C">
        <w:rPr>
          <w:rFonts w:ascii="Times New Roman" w:hAnsi="Times New Roman" w:cs="Times New Roman"/>
        </w:rPr>
        <w:t xml:space="preserve"> – это одинаковое количество ударов на обеих руках за 1минуту.</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Наполнение пульса</w:t>
      </w:r>
      <w:r w:rsidRPr="0053687C">
        <w:rPr>
          <w:rFonts w:ascii="Times New Roman" w:hAnsi="Times New Roman" w:cs="Times New Roman"/>
        </w:rPr>
        <w:t xml:space="preserve"> определяется по высоте пульсовой волны и зависит от систолического объема сердца. Если высота нормальна или увеличена, то прощупывается нормальный пульс (полный); если нет - то пульс пустой. </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lastRenderedPageBreak/>
        <w:t>Напряжение пульса</w:t>
      </w:r>
      <w:r w:rsidRPr="0053687C">
        <w:rPr>
          <w:rFonts w:ascii="Times New Roman" w:hAnsi="Times New Roman" w:cs="Times New Roman"/>
        </w:rPr>
        <w:t xml:space="preserve"> зависит от величины артериального давления и определяется по той силе, которую необходимо приложить до исчезновения пульса. При нормальном давлении артерия сдавливается умеренным усилием, поэтому в норме пульс умеренного (удовлетворительного) напряжения. При высоком давлении артерия сдавливается сильным надавливанием - такой пульс называется напряженным. </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Величина пульса</w:t>
      </w:r>
      <w:r w:rsidRPr="0053687C">
        <w:rPr>
          <w:rFonts w:ascii="Times New Roman" w:hAnsi="Times New Roman" w:cs="Times New Roman"/>
        </w:rPr>
        <w:t xml:space="preserve">, то есть величина пульсового толчка, - понятие, объединяющее такие его свойства, как наполнение и напряжение. Она зависит от степени расширения артерии во время систолы и от ее </w:t>
      </w:r>
      <w:proofErr w:type="spellStart"/>
      <w:r w:rsidRPr="0053687C">
        <w:rPr>
          <w:rFonts w:ascii="Times New Roman" w:hAnsi="Times New Roman" w:cs="Times New Roman"/>
        </w:rPr>
        <w:t>спадения</w:t>
      </w:r>
      <w:proofErr w:type="spellEnd"/>
      <w:r w:rsidRPr="0053687C">
        <w:rPr>
          <w:rFonts w:ascii="Times New Roman" w:hAnsi="Times New Roman" w:cs="Times New Roman"/>
        </w:rPr>
        <w:t xml:space="preserve"> в момент диастолы. </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Данные исследования пульса фиксируются двумя способами: цифровым - в медицинской документации, журналах, и графическим - в температурном листе красным карандашом в графе «П» (пульс). Важно определить цену деления в температурном листе.</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Для исследования пульса </w:t>
      </w:r>
      <w:proofErr w:type="gramStart"/>
      <w:r w:rsidRPr="0053687C">
        <w:rPr>
          <w:rFonts w:ascii="Times New Roman" w:hAnsi="Times New Roman" w:cs="Times New Roman"/>
        </w:rPr>
        <w:t>проводят</w:t>
      </w:r>
      <w:proofErr w:type="gramEnd"/>
      <w:r w:rsidRPr="0053687C">
        <w:rPr>
          <w:rFonts w:ascii="Times New Roman" w:hAnsi="Times New Roman" w:cs="Times New Roman"/>
        </w:rPr>
        <w:t xml:space="preserve">/используют: </w:t>
      </w:r>
    </w:p>
    <w:p w:rsidR="0053687C" w:rsidRPr="0053687C" w:rsidRDefault="0053687C" w:rsidP="0053687C">
      <w:pPr>
        <w:pStyle w:val="a3"/>
        <w:numPr>
          <w:ilvl w:val="0"/>
          <w:numId w:val="6"/>
        </w:numPr>
        <w:tabs>
          <w:tab w:val="left" w:pos="993"/>
        </w:tabs>
        <w:ind w:left="0" w:firstLine="709"/>
        <w:rPr>
          <w:rFonts w:ascii="Times New Roman" w:hAnsi="Times New Roman"/>
          <w:sz w:val="22"/>
          <w:szCs w:val="22"/>
        </w:rPr>
      </w:pPr>
      <w:r w:rsidRPr="0053687C">
        <w:rPr>
          <w:rFonts w:ascii="Times New Roman" w:hAnsi="Times New Roman"/>
          <w:sz w:val="22"/>
          <w:szCs w:val="22"/>
        </w:rPr>
        <w:t>Пальпацию артерии.</w:t>
      </w:r>
    </w:p>
    <w:p w:rsidR="0053687C" w:rsidRPr="0053687C" w:rsidRDefault="0053687C" w:rsidP="0053687C">
      <w:pPr>
        <w:pStyle w:val="a3"/>
        <w:numPr>
          <w:ilvl w:val="0"/>
          <w:numId w:val="6"/>
        </w:numPr>
        <w:tabs>
          <w:tab w:val="left" w:pos="993"/>
        </w:tabs>
        <w:ind w:left="0" w:firstLine="709"/>
        <w:rPr>
          <w:rFonts w:ascii="Times New Roman" w:hAnsi="Times New Roman"/>
          <w:sz w:val="22"/>
          <w:szCs w:val="22"/>
        </w:rPr>
      </w:pPr>
      <w:r w:rsidRPr="0053687C">
        <w:rPr>
          <w:rFonts w:ascii="Times New Roman" w:hAnsi="Times New Roman"/>
          <w:sz w:val="22"/>
          <w:szCs w:val="22"/>
        </w:rPr>
        <w:t>Сфигмограф (</w:t>
      </w:r>
      <w:proofErr w:type="spellStart"/>
      <w:r w:rsidRPr="0053687C">
        <w:rPr>
          <w:rFonts w:ascii="Times New Roman" w:hAnsi="Times New Roman"/>
          <w:sz w:val="22"/>
          <w:szCs w:val="22"/>
        </w:rPr>
        <w:t>Sphygmograph</w:t>
      </w:r>
      <w:proofErr w:type="spellEnd"/>
      <w:r w:rsidRPr="0053687C">
        <w:rPr>
          <w:rFonts w:ascii="Times New Roman" w:hAnsi="Times New Roman"/>
          <w:sz w:val="22"/>
          <w:szCs w:val="22"/>
        </w:rPr>
        <w:t xml:space="preserve">) — прибор для регистрации пульса на одном из кровеносных сосудов, позволяющий определить его интенсивность и частоту. </w:t>
      </w:r>
    </w:p>
    <w:p w:rsidR="0053687C" w:rsidRPr="0053687C" w:rsidRDefault="0053687C" w:rsidP="0053687C">
      <w:pPr>
        <w:pStyle w:val="a3"/>
        <w:numPr>
          <w:ilvl w:val="0"/>
          <w:numId w:val="6"/>
        </w:numPr>
        <w:tabs>
          <w:tab w:val="left" w:pos="993"/>
        </w:tabs>
        <w:ind w:left="0" w:firstLine="709"/>
        <w:rPr>
          <w:rFonts w:ascii="Times New Roman" w:hAnsi="Times New Roman"/>
          <w:sz w:val="22"/>
          <w:szCs w:val="22"/>
        </w:rPr>
      </w:pPr>
      <w:r w:rsidRPr="0053687C">
        <w:rPr>
          <w:rFonts w:ascii="Times New Roman" w:hAnsi="Times New Roman"/>
          <w:sz w:val="22"/>
          <w:szCs w:val="22"/>
        </w:rPr>
        <w:t>Пульсометр, или монитор сердечного ритма — устройство персонального мониторинга частоты сокращений сердца в реальном времени или записи его для последующего исследования</w:t>
      </w:r>
    </w:p>
    <w:p w:rsidR="0053687C" w:rsidRPr="0053687C" w:rsidRDefault="0053687C" w:rsidP="0053687C">
      <w:pPr>
        <w:tabs>
          <w:tab w:val="left" w:pos="993"/>
        </w:tabs>
        <w:spacing w:after="0" w:line="240" w:lineRule="auto"/>
        <w:ind w:firstLine="709"/>
        <w:contextualSpacing/>
        <w:jc w:val="center"/>
        <w:rPr>
          <w:rFonts w:ascii="Times New Roman" w:hAnsi="Times New Roman" w:cs="Times New Roman"/>
          <w:b/>
        </w:rPr>
      </w:pPr>
      <w:r w:rsidRPr="0053687C">
        <w:rPr>
          <w:rFonts w:ascii="Times New Roman" w:hAnsi="Times New Roman" w:cs="Times New Roman"/>
          <w:b/>
        </w:rPr>
        <w:t>Артериальное давление</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Артериальное давление (АД)</w:t>
      </w:r>
      <w:r w:rsidRPr="0053687C">
        <w:rPr>
          <w:rFonts w:ascii="Times New Roman" w:hAnsi="Times New Roman" w:cs="Times New Roman"/>
        </w:rPr>
        <w:t xml:space="preserve"> – это давление крови на стенки артерий, зависит от возраста, времени суток, эмоционального состояния, физической нагрузки, приема пищи, приема лекарственных препаратов, общения с врачом, а также количество циркулирующей крови, ее вязкость.</w:t>
      </w:r>
    </w:p>
    <w:p w:rsidR="0053687C" w:rsidRPr="0053687C" w:rsidRDefault="0053687C" w:rsidP="0053687C">
      <w:pPr>
        <w:tabs>
          <w:tab w:val="left" w:pos="284"/>
          <w:tab w:val="left" w:pos="426"/>
          <w:tab w:val="left" w:pos="993"/>
        </w:tabs>
        <w:spacing w:after="0" w:line="240" w:lineRule="auto"/>
        <w:ind w:firstLine="709"/>
        <w:contextualSpacing/>
        <w:jc w:val="center"/>
        <w:rPr>
          <w:rFonts w:ascii="Times New Roman" w:hAnsi="Times New Roman" w:cs="Times New Roman"/>
          <w:b/>
        </w:rPr>
      </w:pPr>
      <w:r w:rsidRPr="0053687C">
        <w:rPr>
          <w:rFonts w:ascii="Times New Roman" w:hAnsi="Times New Roman" w:cs="Times New Roman"/>
          <w:b/>
        </w:rPr>
        <w:t>Классификация показателей АД</w:t>
      </w:r>
    </w:p>
    <w:tbl>
      <w:tblPr>
        <w:tblStyle w:val="a6"/>
        <w:tblW w:w="0" w:type="auto"/>
        <w:tblLook w:val="04A0"/>
      </w:tblPr>
      <w:tblGrid>
        <w:gridCol w:w="3190"/>
        <w:gridCol w:w="3190"/>
        <w:gridCol w:w="3191"/>
      </w:tblGrid>
      <w:tr w:rsidR="0053687C" w:rsidRPr="0053687C" w:rsidTr="00660D29">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категории</w:t>
            </w:r>
          </w:p>
        </w:tc>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АДс (мм.рт.ст.)</w:t>
            </w:r>
          </w:p>
        </w:tc>
        <w:tc>
          <w:tcPr>
            <w:tcW w:w="3191"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АДд (мм.рт.ст.)</w:t>
            </w:r>
          </w:p>
        </w:tc>
      </w:tr>
      <w:tr w:rsidR="0053687C" w:rsidRPr="0053687C" w:rsidTr="00660D29">
        <w:tc>
          <w:tcPr>
            <w:tcW w:w="9571" w:type="dxa"/>
            <w:gridSpan w:val="3"/>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НОРМАЛЬНОЕ АД</w:t>
            </w:r>
          </w:p>
        </w:tc>
      </w:tr>
      <w:tr w:rsidR="0053687C" w:rsidRPr="0053687C" w:rsidTr="00660D29">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Оптимальное АД</w:t>
            </w:r>
          </w:p>
        </w:tc>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100-120</w:t>
            </w:r>
          </w:p>
        </w:tc>
        <w:tc>
          <w:tcPr>
            <w:tcW w:w="3191"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60-80</w:t>
            </w:r>
          </w:p>
        </w:tc>
      </w:tr>
      <w:tr w:rsidR="0053687C" w:rsidRPr="0053687C" w:rsidTr="00660D29">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Нормальное АД</w:t>
            </w:r>
          </w:p>
        </w:tc>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120-130</w:t>
            </w:r>
          </w:p>
        </w:tc>
        <w:tc>
          <w:tcPr>
            <w:tcW w:w="3191"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80-85</w:t>
            </w:r>
          </w:p>
        </w:tc>
      </w:tr>
      <w:tr w:rsidR="0053687C" w:rsidRPr="0053687C" w:rsidTr="00660D29">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Высокое нормальное АД</w:t>
            </w:r>
          </w:p>
        </w:tc>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130-139</w:t>
            </w:r>
          </w:p>
        </w:tc>
        <w:tc>
          <w:tcPr>
            <w:tcW w:w="3191"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85-89</w:t>
            </w:r>
          </w:p>
        </w:tc>
      </w:tr>
      <w:tr w:rsidR="0053687C" w:rsidRPr="0053687C" w:rsidTr="00660D29">
        <w:tc>
          <w:tcPr>
            <w:tcW w:w="9571" w:type="dxa"/>
            <w:gridSpan w:val="3"/>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Артериальная гипотензия</w:t>
            </w:r>
          </w:p>
        </w:tc>
      </w:tr>
      <w:tr w:rsidR="0053687C" w:rsidRPr="0053687C" w:rsidTr="00660D29">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показатели АД</w:t>
            </w:r>
          </w:p>
        </w:tc>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менее 100</w:t>
            </w:r>
          </w:p>
        </w:tc>
        <w:tc>
          <w:tcPr>
            <w:tcW w:w="3191"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менее 60</w:t>
            </w:r>
          </w:p>
        </w:tc>
      </w:tr>
      <w:tr w:rsidR="0053687C" w:rsidRPr="0053687C" w:rsidTr="00660D29">
        <w:tc>
          <w:tcPr>
            <w:tcW w:w="9571" w:type="dxa"/>
            <w:gridSpan w:val="3"/>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Артериальная гипертензия</w:t>
            </w:r>
          </w:p>
        </w:tc>
      </w:tr>
      <w:tr w:rsidR="0053687C" w:rsidRPr="0053687C" w:rsidTr="00660D29">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показатели АД</w:t>
            </w:r>
          </w:p>
        </w:tc>
        <w:tc>
          <w:tcPr>
            <w:tcW w:w="3190"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140 и более</w:t>
            </w:r>
          </w:p>
        </w:tc>
        <w:tc>
          <w:tcPr>
            <w:tcW w:w="3191" w:type="dxa"/>
          </w:tcPr>
          <w:p w:rsidR="0053687C" w:rsidRPr="0053687C" w:rsidRDefault="0053687C" w:rsidP="00660D29">
            <w:pPr>
              <w:tabs>
                <w:tab w:val="left" w:pos="284"/>
                <w:tab w:val="left" w:pos="426"/>
                <w:tab w:val="left" w:pos="993"/>
              </w:tabs>
              <w:contextualSpacing/>
              <w:rPr>
                <w:rFonts w:ascii="Times New Roman" w:hAnsi="Times New Roman" w:cs="Times New Roman"/>
                <w:noProof/>
              </w:rPr>
            </w:pPr>
            <w:r w:rsidRPr="0053687C">
              <w:rPr>
                <w:rFonts w:ascii="Times New Roman" w:hAnsi="Times New Roman" w:cs="Times New Roman"/>
                <w:noProof/>
              </w:rPr>
              <w:t>90 и более</w:t>
            </w:r>
          </w:p>
        </w:tc>
      </w:tr>
    </w:tbl>
    <w:p w:rsidR="0053687C" w:rsidRPr="0053687C" w:rsidRDefault="0053687C" w:rsidP="0053687C">
      <w:pPr>
        <w:tabs>
          <w:tab w:val="left" w:pos="993"/>
          <w:tab w:val="left" w:pos="1665"/>
        </w:tabs>
        <w:spacing w:after="0" w:line="240" w:lineRule="auto"/>
        <w:ind w:firstLine="709"/>
        <w:contextualSpacing/>
        <w:rPr>
          <w:rFonts w:ascii="Times New Roman" w:hAnsi="Times New Roman" w:cs="Times New Roman"/>
        </w:rPr>
      </w:pPr>
      <w:r w:rsidRPr="0053687C">
        <w:rPr>
          <w:rFonts w:ascii="Times New Roman" w:hAnsi="Times New Roman" w:cs="Times New Roman"/>
          <w:b/>
        </w:rPr>
        <w:t>Виды артериального давления</w:t>
      </w:r>
      <w:r w:rsidRPr="0053687C">
        <w:rPr>
          <w:rFonts w:ascii="Times New Roman" w:hAnsi="Times New Roman" w:cs="Times New Roman"/>
        </w:rPr>
        <w:t xml:space="preserve">. Наиболее частым нарушением регуляции артериального давления является гипертония (гипертензия) - стойкое повышенное давление крови в крупных артериях, для систолического (верхнего) давления более 140 мм </w:t>
      </w:r>
      <w:proofErr w:type="spellStart"/>
      <w:r w:rsidRPr="0053687C">
        <w:rPr>
          <w:rFonts w:ascii="Times New Roman" w:hAnsi="Times New Roman" w:cs="Times New Roman"/>
        </w:rPr>
        <w:t>рт</w:t>
      </w:r>
      <w:proofErr w:type="spellEnd"/>
      <w:r w:rsidRPr="0053687C">
        <w:rPr>
          <w:rFonts w:ascii="Times New Roman" w:hAnsi="Times New Roman" w:cs="Times New Roman"/>
        </w:rPr>
        <w:t xml:space="preserve">. ст., для </w:t>
      </w:r>
      <w:proofErr w:type="spellStart"/>
      <w:r w:rsidRPr="0053687C">
        <w:rPr>
          <w:rFonts w:ascii="Times New Roman" w:hAnsi="Times New Roman" w:cs="Times New Roman"/>
        </w:rPr>
        <w:t>диастолического</w:t>
      </w:r>
      <w:proofErr w:type="spellEnd"/>
      <w:r w:rsidRPr="0053687C">
        <w:rPr>
          <w:rFonts w:ascii="Times New Roman" w:hAnsi="Times New Roman" w:cs="Times New Roman"/>
        </w:rPr>
        <w:t xml:space="preserve"> (нижнего) давления более 90 мм </w:t>
      </w:r>
      <w:proofErr w:type="spellStart"/>
      <w:r w:rsidRPr="0053687C">
        <w:rPr>
          <w:rFonts w:ascii="Times New Roman" w:hAnsi="Times New Roman" w:cs="Times New Roman"/>
        </w:rPr>
        <w:t>рт</w:t>
      </w:r>
      <w:proofErr w:type="spellEnd"/>
      <w:r w:rsidRPr="0053687C">
        <w:rPr>
          <w:rFonts w:ascii="Times New Roman" w:hAnsi="Times New Roman" w:cs="Times New Roman"/>
        </w:rPr>
        <w:t>. ст.</w:t>
      </w:r>
    </w:p>
    <w:p w:rsidR="0053687C" w:rsidRPr="0053687C" w:rsidRDefault="0053687C" w:rsidP="0053687C">
      <w:pPr>
        <w:pStyle w:val="a3"/>
        <w:numPr>
          <w:ilvl w:val="0"/>
          <w:numId w:val="7"/>
        </w:numPr>
        <w:shd w:val="clear" w:color="auto" w:fill="FFFFFF"/>
        <w:tabs>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b/>
          <w:sz w:val="22"/>
          <w:szCs w:val="22"/>
        </w:rPr>
        <w:t>Систолическое артериальное давление</w:t>
      </w:r>
      <w:r w:rsidRPr="0053687C">
        <w:rPr>
          <w:rFonts w:ascii="Times New Roman" w:eastAsia="Times New Roman" w:hAnsi="Times New Roman"/>
          <w:sz w:val="22"/>
          <w:szCs w:val="22"/>
        </w:rPr>
        <w:t xml:space="preserve"> (первое или верхнее число) — максимальное давление в артериях в момент, когда сердце сжимается и выталкивает кровь в артерии.</w:t>
      </w:r>
    </w:p>
    <w:p w:rsidR="0053687C" w:rsidRPr="0053687C" w:rsidRDefault="0053687C" w:rsidP="0053687C">
      <w:pPr>
        <w:pStyle w:val="a3"/>
        <w:numPr>
          <w:ilvl w:val="0"/>
          <w:numId w:val="7"/>
        </w:numPr>
        <w:shd w:val="clear" w:color="auto" w:fill="FFFFFF"/>
        <w:tabs>
          <w:tab w:val="left" w:pos="993"/>
        </w:tabs>
        <w:ind w:left="0" w:firstLine="709"/>
        <w:jc w:val="both"/>
        <w:rPr>
          <w:rFonts w:ascii="Times New Roman" w:eastAsia="Times New Roman" w:hAnsi="Times New Roman"/>
          <w:sz w:val="22"/>
          <w:szCs w:val="22"/>
        </w:rPr>
      </w:pPr>
      <w:proofErr w:type="spellStart"/>
      <w:r w:rsidRPr="0053687C">
        <w:rPr>
          <w:rFonts w:ascii="Times New Roman" w:eastAsia="Times New Roman" w:hAnsi="Times New Roman"/>
          <w:b/>
          <w:sz w:val="22"/>
          <w:szCs w:val="22"/>
        </w:rPr>
        <w:t>Диастолическое</w:t>
      </w:r>
      <w:proofErr w:type="spellEnd"/>
      <w:r w:rsidRPr="0053687C">
        <w:rPr>
          <w:rFonts w:ascii="Times New Roman" w:eastAsia="Times New Roman" w:hAnsi="Times New Roman"/>
          <w:b/>
          <w:sz w:val="22"/>
          <w:szCs w:val="22"/>
        </w:rPr>
        <w:t xml:space="preserve"> артериальное давление</w:t>
      </w:r>
      <w:r w:rsidRPr="0053687C">
        <w:rPr>
          <w:rFonts w:ascii="Times New Roman" w:eastAsia="Times New Roman" w:hAnsi="Times New Roman"/>
          <w:sz w:val="22"/>
          <w:szCs w:val="22"/>
        </w:rPr>
        <w:t xml:space="preserve"> (второе или нижнее число) — показывает давление в артериях в момент расслабления сердечной мышцы, оно отражает сопротивление периферических сосудов.</w:t>
      </w:r>
    </w:p>
    <w:p w:rsidR="0053687C" w:rsidRPr="0053687C" w:rsidRDefault="0053687C" w:rsidP="0053687C">
      <w:pPr>
        <w:pStyle w:val="a3"/>
        <w:numPr>
          <w:ilvl w:val="0"/>
          <w:numId w:val="7"/>
        </w:numPr>
        <w:tabs>
          <w:tab w:val="left" w:pos="993"/>
        </w:tabs>
        <w:ind w:left="0" w:firstLine="709"/>
        <w:jc w:val="both"/>
        <w:rPr>
          <w:rFonts w:ascii="Times New Roman" w:hAnsi="Times New Roman"/>
          <w:sz w:val="22"/>
          <w:szCs w:val="22"/>
        </w:rPr>
      </w:pPr>
      <w:r w:rsidRPr="0053687C">
        <w:rPr>
          <w:rFonts w:ascii="Times New Roman" w:hAnsi="Times New Roman"/>
          <w:b/>
          <w:sz w:val="22"/>
          <w:szCs w:val="22"/>
        </w:rPr>
        <w:t>Пульсовое давление</w:t>
      </w:r>
      <w:r w:rsidRPr="0053687C">
        <w:rPr>
          <w:rFonts w:ascii="Times New Roman" w:hAnsi="Times New Roman"/>
          <w:sz w:val="22"/>
          <w:szCs w:val="22"/>
        </w:rPr>
        <w:t xml:space="preserve">  - это разница между систолическим и </w:t>
      </w:r>
      <w:proofErr w:type="spellStart"/>
      <w:r w:rsidRPr="0053687C">
        <w:rPr>
          <w:rFonts w:ascii="Times New Roman" w:hAnsi="Times New Roman"/>
          <w:sz w:val="22"/>
          <w:szCs w:val="22"/>
        </w:rPr>
        <w:t>диастолическим</w:t>
      </w:r>
      <w:proofErr w:type="spellEnd"/>
      <w:r w:rsidRPr="0053687C">
        <w:rPr>
          <w:rFonts w:ascii="Times New Roman" w:hAnsi="Times New Roman"/>
          <w:sz w:val="22"/>
          <w:szCs w:val="22"/>
        </w:rPr>
        <w:t xml:space="preserve"> давлением (в норме – 40-50 </w:t>
      </w:r>
      <w:proofErr w:type="spellStart"/>
      <w:r w:rsidRPr="0053687C">
        <w:rPr>
          <w:rFonts w:ascii="Times New Roman" w:hAnsi="Times New Roman"/>
          <w:sz w:val="22"/>
          <w:szCs w:val="22"/>
        </w:rPr>
        <w:t>мм</w:t>
      </w:r>
      <w:proofErr w:type="gramStart"/>
      <w:r w:rsidRPr="0053687C">
        <w:rPr>
          <w:rFonts w:ascii="Times New Roman" w:hAnsi="Times New Roman"/>
          <w:sz w:val="22"/>
          <w:szCs w:val="22"/>
        </w:rPr>
        <w:t>.р</w:t>
      </w:r>
      <w:proofErr w:type="gramEnd"/>
      <w:r w:rsidRPr="0053687C">
        <w:rPr>
          <w:rFonts w:ascii="Times New Roman" w:hAnsi="Times New Roman"/>
          <w:sz w:val="22"/>
          <w:szCs w:val="22"/>
        </w:rPr>
        <w:t>т.ст</w:t>
      </w:r>
      <w:proofErr w:type="spellEnd"/>
      <w:r w:rsidRPr="0053687C">
        <w:rPr>
          <w:rFonts w:ascii="Times New Roman" w:hAnsi="Times New Roman"/>
          <w:sz w:val="22"/>
          <w:szCs w:val="22"/>
        </w:rPr>
        <w:t>.).</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Артериальное давление определяют с помощью аппарата сфигмоманометра (тонометра). Основой методики является аускультация (выслушивание).</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Виды тонометров</w:t>
      </w:r>
      <w:r w:rsidRPr="0053687C">
        <w:rPr>
          <w:rFonts w:ascii="Times New Roman" w:hAnsi="Times New Roman" w:cs="Times New Roman"/>
        </w:rPr>
        <w:t>:</w:t>
      </w:r>
    </w:p>
    <w:p w:rsidR="0053687C" w:rsidRPr="0053687C" w:rsidRDefault="0053687C" w:rsidP="0053687C">
      <w:pPr>
        <w:pStyle w:val="a3"/>
        <w:numPr>
          <w:ilvl w:val="1"/>
          <w:numId w:val="25"/>
        </w:numPr>
        <w:tabs>
          <w:tab w:val="left" w:pos="284"/>
          <w:tab w:val="left" w:pos="993"/>
        </w:tabs>
        <w:ind w:left="0" w:firstLine="709"/>
        <w:rPr>
          <w:rFonts w:ascii="Times New Roman" w:hAnsi="Times New Roman"/>
          <w:sz w:val="22"/>
          <w:szCs w:val="22"/>
        </w:rPr>
      </w:pPr>
      <w:r w:rsidRPr="0053687C">
        <w:rPr>
          <w:rFonts w:ascii="Times New Roman" w:hAnsi="Times New Roman"/>
          <w:sz w:val="22"/>
          <w:szCs w:val="22"/>
        </w:rPr>
        <w:t>по месту наложения манжеты: плечевые, запястные, пальцевые;</w:t>
      </w:r>
    </w:p>
    <w:p w:rsidR="0053687C" w:rsidRPr="0053687C" w:rsidRDefault="0053687C" w:rsidP="0053687C">
      <w:pPr>
        <w:pStyle w:val="a3"/>
        <w:numPr>
          <w:ilvl w:val="1"/>
          <w:numId w:val="25"/>
        </w:numPr>
        <w:tabs>
          <w:tab w:val="left" w:pos="284"/>
          <w:tab w:val="left" w:pos="993"/>
        </w:tabs>
        <w:ind w:left="0" w:firstLine="709"/>
        <w:rPr>
          <w:rFonts w:ascii="Times New Roman" w:hAnsi="Times New Roman"/>
          <w:sz w:val="22"/>
          <w:szCs w:val="22"/>
        </w:rPr>
      </w:pPr>
      <w:r w:rsidRPr="0053687C">
        <w:rPr>
          <w:rFonts w:ascii="Times New Roman" w:hAnsi="Times New Roman"/>
          <w:sz w:val="22"/>
          <w:szCs w:val="22"/>
        </w:rPr>
        <w:t xml:space="preserve">по способу нагнетания воздуха в манжету: </w:t>
      </w:r>
    </w:p>
    <w:p w:rsidR="0053687C" w:rsidRPr="0053687C" w:rsidRDefault="0053687C" w:rsidP="0053687C">
      <w:pPr>
        <w:tabs>
          <w:tab w:val="left" w:pos="284"/>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механические </w:t>
      </w:r>
    </w:p>
    <w:p w:rsidR="0053687C" w:rsidRPr="0053687C" w:rsidRDefault="0053687C" w:rsidP="0053687C">
      <w:pPr>
        <w:tabs>
          <w:tab w:val="left" w:pos="284"/>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автоматические </w:t>
      </w:r>
    </w:p>
    <w:p w:rsidR="0053687C" w:rsidRPr="0053687C" w:rsidRDefault="0053687C" w:rsidP="0053687C">
      <w:pPr>
        <w:tabs>
          <w:tab w:val="left" w:pos="284"/>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полуавтоматические; </w:t>
      </w:r>
    </w:p>
    <w:p w:rsidR="0053687C" w:rsidRPr="0053687C" w:rsidRDefault="0053687C" w:rsidP="0053687C">
      <w:pPr>
        <w:pStyle w:val="a3"/>
        <w:numPr>
          <w:ilvl w:val="1"/>
          <w:numId w:val="25"/>
        </w:numPr>
        <w:tabs>
          <w:tab w:val="left" w:pos="284"/>
          <w:tab w:val="left" w:pos="993"/>
        </w:tabs>
        <w:ind w:left="0" w:firstLine="709"/>
        <w:rPr>
          <w:rFonts w:ascii="Times New Roman" w:hAnsi="Times New Roman"/>
          <w:sz w:val="22"/>
          <w:szCs w:val="22"/>
        </w:rPr>
      </w:pPr>
      <w:r w:rsidRPr="0053687C">
        <w:rPr>
          <w:rFonts w:ascii="Times New Roman" w:hAnsi="Times New Roman"/>
          <w:sz w:val="22"/>
          <w:szCs w:val="22"/>
        </w:rPr>
        <w:t xml:space="preserve">по способу определения уровня артериального давления: </w:t>
      </w:r>
    </w:p>
    <w:p w:rsidR="0053687C" w:rsidRPr="0053687C" w:rsidRDefault="0053687C" w:rsidP="0053687C">
      <w:pPr>
        <w:tabs>
          <w:tab w:val="left" w:pos="284"/>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w:t>
      </w:r>
      <w:proofErr w:type="gramStart"/>
      <w:r w:rsidRPr="0053687C">
        <w:rPr>
          <w:rFonts w:ascii="Times New Roman" w:hAnsi="Times New Roman" w:cs="Times New Roman"/>
        </w:rPr>
        <w:t>цифровые</w:t>
      </w:r>
      <w:proofErr w:type="gramEnd"/>
      <w:r w:rsidRPr="0053687C">
        <w:rPr>
          <w:rFonts w:ascii="Times New Roman" w:hAnsi="Times New Roman" w:cs="Times New Roman"/>
        </w:rPr>
        <w:t xml:space="preserve"> (с выведением результата на экран), </w:t>
      </w:r>
    </w:p>
    <w:p w:rsidR="0053687C" w:rsidRPr="0053687C" w:rsidRDefault="0053687C" w:rsidP="0053687C">
      <w:pPr>
        <w:tabs>
          <w:tab w:val="left" w:pos="284"/>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механические (с помощью стрелки манометра) </w:t>
      </w:r>
    </w:p>
    <w:p w:rsidR="0053687C" w:rsidRPr="0053687C" w:rsidRDefault="0053687C" w:rsidP="0053687C">
      <w:pPr>
        <w:tabs>
          <w:tab w:val="left" w:pos="284"/>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 </w:t>
      </w:r>
      <w:proofErr w:type="gramStart"/>
      <w:r w:rsidRPr="0053687C">
        <w:rPr>
          <w:rFonts w:ascii="Times New Roman" w:hAnsi="Times New Roman" w:cs="Times New Roman"/>
        </w:rPr>
        <w:t>ртутные</w:t>
      </w:r>
      <w:proofErr w:type="gramEnd"/>
      <w:r w:rsidRPr="0053687C">
        <w:rPr>
          <w:rFonts w:ascii="Times New Roman" w:hAnsi="Times New Roman" w:cs="Times New Roman"/>
        </w:rPr>
        <w:t xml:space="preserve"> (по уровню ртутного столба). </w:t>
      </w: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Все модели имеют как преимущества, так и недостатки, что необходимо учитывать при выборе тонометра.</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Достоверные показатели будут получены при измерении артериального давления у пациента в положении сидя или лежа на обеих руках после 10-15 минут отдыха. При первом контроле измеряется не менее 3-х раз с интервалом в 15 минут. Берется средний показатель.</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 xml:space="preserve">В течение дня артериальное давление колеблется: утром  ниже, вечером – выше. С возрастом артериальное давление постепенно повышается. Это обусловлено и физической, и </w:t>
      </w:r>
      <w:proofErr w:type="spellStart"/>
      <w:r w:rsidRPr="0053687C">
        <w:rPr>
          <w:rFonts w:ascii="Times New Roman" w:hAnsi="Times New Roman" w:cs="Times New Roman"/>
        </w:rPr>
        <w:t>психоэмоциональной</w:t>
      </w:r>
      <w:proofErr w:type="spellEnd"/>
      <w:r w:rsidRPr="0053687C">
        <w:rPr>
          <w:rFonts w:ascii="Times New Roman" w:hAnsi="Times New Roman" w:cs="Times New Roman"/>
        </w:rPr>
        <w:t xml:space="preserve"> нагрузкой.</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lastRenderedPageBreak/>
        <w:t>Повышение АД называется - артериальной гипертензией.</w:t>
      </w:r>
    </w:p>
    <w:p w:rsidR="0053687C" w:rsidRPr="0053687C" w:rsidRDefault="0053687C" w:rsidP="0053687C">
      <w:pPr>
        <w:tabs>
          <w:tab w:val="left" w:pos="284"/>
          <w:tab w:val="left" w:pos="426"/>
          <w:tab w:val="left" w:pos="993"/>
        </w:tabs>
        <w:spacing w:line="240" w:lineRule="auto"/>
        <w:ind w:firstLine="709"/>
        <w:contextualSpacing/>
        <w:rPr>
          <w:rFonts w:ascii="Times New Roman" w:hAnsi="Times New Roman" w:cs="Times New Roman"/>
        </w:rPr>
      </w:pPr>
      <w:r w:rsidRPr="0053687C">
        <w:rPr>
          <w:rFonts w:ascii="Times New Roman" w:hAnsi="Times New Roman" w:cs="Times New Roman"/>
        </w:rPr>
        <w:t>Понижение АД называется  - артериальной гипотензией.</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 xml:space="preserve">Артериальное давление фиксируется в виде цифровой дроби в истории болезни (в амбулаторной карте). В температурном листе – графически, красной пастой (карандашом) в виде столбика: верхняя граница обозначает </w:t>
      </w:r>
      <w:proofErr w:type="gramStart"/>
      <w:r w:rsidRPr="0053687C">
        <w:rPr>
          <w:rFonts w:ascii="Times New Roman" w:hAnsi="Times New Roman" w:cs="Times New Roman"/>
        </w:rPr>
        <w:t>систолическое</w:t>
      </w:r>
      <w:proofErr w:type="gramEnd"/>
      <w:r w:rsidRPr="0053687C">
        <w:rPr>
          <w:rFonts w:ascii="Times New Roman" w:hAnsi="Times New Roman" w:cs="Times New Roman"/>
        </w:rPr>
        <w:t xml:space="preserve"> АД, а нижняя – </w:t>
      </w:r>
      <w:proofErr w:type="spellStart"/>
      <w:r w:rsidRPr="0053687C">
        <w:rPr>
          <w:rFonts w:ascii="Times New Roman" w:hAnsi="Times New Roman" w:cs="Times New Roman"/>
        </w:rPr>
        <w:t>диастолическое</w:t>
      </w:r>
      <w:proofErr w:type="spellEnd"/>
      <w:r w:rsidRPr="0053687C">
        <w:rPr>
          <w:rFonts w:ascii="Times New Roman" w:hAnsi="Times New Roman" w:cs="Times New Roman"/>
        </w:rPr>
        <w:t xml:space="preserve"> АД.</w:t>
      </w:r>
    </w:p>
    <w:p w:rsidR="0053687C" w:rsidRPr="0053687C" w:rsidRDefault="0053687C" w:rsidP="0053687C">
      <w:pPr>
        <w:tabs>
          <w:tab w:val="left" w:pos="284"/>
          <w:tab w:val="left" w:pos="426"/>
          <w:tab w:val="left" w:pos="993"/>
        </w:tabs>
        <w:spacing w:after="0" w:line="240" w:lineRule="auto"/>
        <w:ind w:right="142" w:firstLine="709"/>
        <w:contextualSpacing/>
        <w:rPr>
          <w:rFonts w:ascii="Times New Roman" w:hAnsi="Times New Roman" w:cs="Times New Roman"/>
          <w:b/>
        </w:rPr>
      </w:pPr>
    </w:p>
    <w:p w:rsidR="0053687C" w:rsidRPr="0053687C" w:rsidRDefault="0053687C" w:rsidP="0053687C">
      <w:pPr>
        <w:tabs>
          <w:tab w:val="left" w:pos="284"/>
          <w:tab w:val="left" w:pos="426"/>
          <w:tab w:val="left" w:pos="993"/>
        </w:tabs>
        <w:spacing w:after="0" w:line="240" w:lineRule="auto"/>
        <w:ind w:right="142" w:firstLine="709"/>
        <w:contextualSpacing/>
        <w:jc w:val="center"/>
        <w:rPr>
          <w:rFonts w:ascii="Times New Roman" w:hAnsi="Times New Roman" w:cs="Times New Roman"/>
          <w:b/>
        </w:rPr>
      </w:pPr>
      <w:r w:rsidRPr="0053687C">
        <w:rPr>
          <w:rFonts w:ascii="Times New Roman" w:hAnsi="Times New Roman" w:cs="Times New Roman"/>
          <w:b/>
        </w:rPr>
        <w:t>Термометрия. Механизмы теплообразования и пути теплоотдачи.</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Терморегуляция</w:t>
      </w:r>
      <w:r w:rsidRPr="0053687C">
        <w:rPr>
          <w:rFonts w:ascii="Times New Roman" w:hAnsi="Times New Roman" w:cs="Times New Roman"/>
        </w:rPr>
        <w:t xml:space="preserve"> – совокупность физиологических процессов, обеспечивающих поддержание оптимальной температуры тела.</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Терморегуляция</w:t>
      </w:r>
      <w:r w:rsidRPr="0053687C">
        <w:rPr>
          <w:rFonts w:ascii="Times New Roman" w:hAnsi="Times New Roman" w:cs="Times New Roman"/>
        </w:rPr>
        <w:t xml:space="preserve"> – функциональная система. </w:t>
      </w:r>
      <w:proofErr w:type="spellStart"/>
      <w:r w:rsidRPr="0053687C">
        <w:rPr>
          <w:rFonts w:ascii="Times New Roman" w:hAnsi="Times New Roman" w:cs="Times New Roman"/>
        </w:rPr>
        <w:t>Представленапериферическими</w:t>
      </w:r>
      <w:proofErr w:type="spellEnd"/>
      <w:r w:rsidRPr="0053687C">
        <w:rPr>
          <w:rFonts w:ascii="Times New Roman" w:hAnsi="Times New Roman" w:cs="Times New Roman"/>
        </w:rPr>
        <w:t xml:space="preserve"> терморецепторами кожи, кровеносными сосудами и центральными – гипоталамуса, щитовидной железы и надпочечников.</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Образование тепла происходит в результате окислительных процессов во всех тканях и органах с различной интенсивностью. Ткани и органы, производящие активную работу, выделяют большее количество тепла, чем соединительные ткани, кости, хрящи.</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Усиление теплообразования возможно при снижении температуры окружающей среды, а в условиях высоких температур – повышение теплоотдачи.</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Теплопродукция</w:t>
      </w:r>
      <w:r w:rsidRPr="0053687C">
        <w:rPr>
          <w:rFonts w:ascii="Times New Roman" w:hAnsi="Times New Roman" w:cs="Times New Roman"/>
        </w:rPr>
        <w:t xml:space="preserve"> – результат биохимических процессов.</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Теплоотдача</w:t>
      </w:r>
      <w:r w:rsidRPr="0053687C">
        <w:rPr>
          <w:rFonts w:ascii="Times New Roman" w:hAnsi="Times New Roman" w:cs="Times New Roman"/>
        </w:rPr>
        <w:t xml:space="preserve"> - результат физических процессов.</w:t>
      </w:r>
    </w:p>
    <w:tbl>
      <w:tblPr>
        <w:tblpPr w:leftFromText="180" w:rightFromText="180" w:vertAnchor="text" w:tblpXSpec="center" w:tblpY="1"/>
        <w:tblOverlap w:val="never"/>
        <w:tblW w:w="0" w:type="auto"/>
        <w:tblLook w:val="0000"/>
      </w:tblPr>
      <w:tblGrid>
        <w:gridCol w:w="3369"/>
        <w:gridCol w:w="283"/>
        <w:gridCol w:w="5245"/>
      </w:tblGrid>
      <w:tr w:rsidR="0053687C" w:rsidRPr="0053687C" w:rsidTr="00660D29">
        <w:trPr>
          <w:trHeight w:val="20"/>
        </w:trPr>
        <w:tc>
          <w:tcPr>
            <w:tcW w:w="8897" w:type="dxa"/>
            <w:gridSpan w:val="3"/>
          </w:tcPr>
          <w:p w:rsidR="0053687C" w:rsidRPr="0053687C" w:rsidRDefault="0053687C" w:rsidP="00660D29">
            <w:pPr>
              <w:tabs>
                <w:tab w:val="left" w:pos="284"/>
                <w:tab w:val="left" w:pos="426"/>
                <w:tab w:val="left" w:pos="993"/>
              </w:tabs>
              <w:spacing w:after="0" w:line="240" w:lineRule="auto"/>
              <w:ind w:firstLine="709"/>
              <w:contextualSpacing/>
              <w:jc w:val="center"/>
              <w:rPr>
                <w:rFonts w:ascii="Times New Roman" w:hAnsi="Times New Roman" w:cs="Times New Roman"/>
              </w:rPr>
            </w:pPr>
            <w:r w:rsidRPr="0053687C">
              <w:rPr>
                <w:rFonts w:ascii="Times New Roman" w:hAnsi="Times New Roman" w:cs="Times New Roman"/>
                <w:b/>
              </w:rPr>
              <w:t>Терморегуляция</w:t>
            </w:r>
          </w:p>
        </w:tc>
      </w:tr>
      <w:tr w:rsidR="0053687C" w:rsidRPr="0053687C" w:rsidTr="00660D29">
        <w:trPr>
          <w:trHeight w:val="20"/>
        </w:trPr>
        <w:tc>
          <w:tcPr>
            <w:tcW w:w="3369" w:type="dxa"/>
          </w:tcPr>
          <w:p w:rsidR="0053687C" w:rsidRPr="0053687C" w:rsidRDefault="0053687C" w:rsidP="00660D29">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Теплопродукция</w:t>
            </w:r>
          </w:p>
        </w:tc>
        <w:tc>
          <w:tcPr>
            <w:tcW w:w="283" w:type="dxa"/>
            <w:vMerge w:val="restart"/>
          </w:tcPr>
          <w:p w:rsidR="0053687C" w:rsidRPr="0053687C" w:rsidRDefault="0053687C" w:rsidP="00660D29">
            <w:pPr>
              <w:tabs>
                <w:tab w:val="left" w:pos="284"/>
                <w:tab w:val="left" w:pos="426"/>
                <w:tab w:val="left" w:pos="993"/>
              </w:tabs>
              <w:spacing w:after="0" w:line="240" w:lineRule="auto"/>
              <w:ind w:firstLine="709"/>
              <w:contextualSpacing/>
              <w:rPr>
                <w:rFonts w:ascii="Times New Roman" w:hAnsi="Times New Roman" w:cs="Times New Roman"/>
              </w:rPr>
            </w:pPr>
          </w:p>
        </w:tc>
        <w:tc>
          <w:tcPr>
            <w:tcW w:w="5245" w:type="dxa"/>
          </w:tcPr>
          <w:p w:rsidR="0053687C" w:rsidRPr="0053687C" w:rsidRDefault="0053687C" w:rsidP="00660D29">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Теплоотдача</w:t>
            </w:r>
          </w:p>
        </w:tc>
      </w:tr>
      <w:tr w:rsidR="0053687C" w:rsidRPr="0053687C" w:rsidTr="00660D29">
        <w:trPr>
          <w:trHeight w:val="1839"/>
        </w:trPr>
        <w:tc>
          <w:tcPr>
            <w:tcW w:w="3369" w:type="dxa"/>
          </w:tcPr>
          <w:p w:rsidR="0053687C" w:rsidRPr="0053687C" w:rsidRDefault="0053687C" w:rsidP="00660D29">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окислительные процессы</w:t>
            </w:r>
          </w:p>
          <w:p w:rsidR="0053687C" w:rsidRPr="0053687C" w:rsidRDefault="0053687C" w:rsidP="00660D29">
            <w:pPr>
              <w:tabs>
                <w:tab w:val="left" w:pos="284"/>
                <w:tab w:val="left" w:pos="426"/>
                <w:tab w:val="left" w:pos="993"/>
              </w:tabs>
              <w:spacing w:after="0" w:line="240" w:lineRule="auto"/>
              <w:ind w:firstLine="709"/>
              <w:contextualSpacing/>
              <w:jc w:val="center"/>
              <w:rPr>
                <w:rFonts w:ascii="Times New Roman" w:hAnsi="Times New Roman" w:cs="Times New Roman"/>
              </w:rPr>
            </w:pPr>
            <w:r w:rsidRPr="0053687C">
              <w:rPr>
                <w:rFonts w:ascii="Times New Roman" w:hAnsi="Times New Roman" w:cs="Times New Roman"/>
              </w:rPr>
              <w:t>мышцы – 60 %</w:t>
            </w:r>
          </w:p>
          <w:p w:rsidR="0053687C" w:rsidRPr="0053687C" w:rsidRDefault="0053687C" w:rsidP="00660D29">
            <w:pPr>
              <w:tabs>
                <w:tab w:val="left" w:pos="284"/>
                <w:tab w:val="left" w:pos="426"/>
                <w:tab w:val="left" w:pos="993"/>
              </w:tabs>
              <w:spacing w:after="0" w:line="240" w:lineRule="auto"/>
              <w:ind w:firstLine="709"/>
              <w:contextualSpacing/>
              <w:jc w:val="center"/>
              <w:rPr>
                <w:rFonts w:ascii="Times New Roman" w:hAnsi="Times New Roman" w:cs="Times New Roman"/>
              </w:rPr>
            </w:pPr>
            <w:r w:rsidRPr="0053687C">
              <w:rPr>
                <w:rFonts w:ascii="Times New Roman" w:hAnsi="Times New Roman" w:cs="Times New Roman"/>
              </w:rPr>
              <w:t>печень – 30 %</w:t>
            </w:r>
          </w:p>
          <w:p w:rsidR="0053687C" w:rsidRPr="0053687C" w:rsidRDefault="0053687C" w:rsidP="00660D29">
            <w:pPr>
              <w:tabs>
                <w:tab w:val="left" w:pos="284"/>
                <w:tab w:val="left" w:pos="426"/>
                <w:tab w:val="left" w:pos="993"/>
              </w:tabs>
              <w:spacing w:after="0" w:line="240" w:lineRule="auto"/>
              <w:ind w:firstLine="709"/>
              <w:contextualSpacing/>
              <w:jc w:val="center"/>
              <w:rPr>
                <w:rFonts w:ascii="Times New Roman" w:hAnsi="Times New Roman" w:cs="Times New Roman"/>
              </w:rPr>
            </w:pPr>
            <w:r w:rsidRPr="0053687C">
              <w:rPr>
                <w:rFonts w:ascii="Times New Roman" w:hAnsi="Times New Roman" w:cs="Times New Roman"/>
              </w:rPr>
              <w:t>другие органы почки, легкие, желудок – 10%</w:t>
            </w:r>
          </w:p>
        </w:tc>
        <w:tc>
          <w:tcPr>
            <w:tcW w:w="283" w:type="dxa"/>
            <w:vMerge/>
          </w:tcPr>
          <w:p w:rsidR="0053687C" w:rsidRPr="0053687C" w:rsidRDefault="0053687C" w:rsidP="00660D29">
            <w:pPr>
              <w:tabs>
                <w:tab w:val="left" w:pos="284"/>
                <w:tab w:val="left" w:pos="426"/>
                <w:tab w:val="left" w:pos="993"/>
              </w:tabs>
              <w:spacing w:after="0" w:line="240" w:lineRule="auto"/>
              <w:ind w:firstLine="709"/>
              <w:contextualSpacing/>
              <w:rPr>
                <w:rFonts w:ascii="Times New Roman" w:hAnsi="Times New Roman" w:cs="Times New Roman"/>
              </w:rPr>
            </w:pPr>
          </w:p>
        </w:tc>
        <w:tc>
          <w:tcPr>
            <w:tcW w:w="5245" w:type="dxa"/>
          </w:tcPr>
          <w:p w:rsidR="0053687C" w:rsidRPr="0053687C" w:rsidRDefault="0053687C" w:rsidP="00660D29">
            <w:pPr>
              <w:tabs>
                <w:tab w:val="left" w:pos="284"/>
                <w:tab w:val="left" w:pos="426"/>
                <w:tab w:val="left" w:pos="993"/>
              </w:tabs>
              <w:spacing w:after="0" w:line="240" w:lineRule="auto"/>
              <w:ind w:firstLine="709"/>
              <w:contextualSpacing/>
              <w:rPr>
                <w:rFonts w:ascii="Times New Roman" w:hAnsi="Times New Roman" w:cs="Times New Roman"/>
              </w:rPr>
            </w:pPr>
            <w:proofErr w:type="spellStart"/>
            <w:r w:rsidRPr="0053687C">
              <w:rPr>
                <w:rFonts w:ascii="Times New Roman" w:hAnsi="Times New Roman" w:cs="Times New Roman"/>
              </w:rPr>
              <w:t>теплопроведение</w:t>
            </w:r>
            <w:proofErr w:type="spellEnd"/>
            <w:r w:rsidRPr="0053687C">
              <w:rPr>
                <w:rFonts w:ascii="Times New Roman" w:hAnsi="Times New Roman" w:cs="Times New Roman"/>
              </w:rPr>
              <w:t>, теплоизлучение, испарение</w:t>
            </w:r>
          </w:p>
          <w:p w:rsidR="0053687C" w:rsidRPr="0053687C" w:rsidRDefault="0053687C" w:rsidP="00660D29">
            <w:pPr>
              <w:tabs>
                <w:tab w:val="left" w:pos="284"/>
                <w:tab w:val="left" w:pos="426"/>
                <w:tab w:val="left" w:pos="993"/>
              </w:tabs>
              <w:spacing w:after="0" w:line="240" w:lineRule="auto"/>
              <w:ind w:firstLine="709"/>
              <w:contextualSpacing/>
              <w:jc w:val="center"/>
              <w:rPr>
                <w:rFonts w:ascii="Times New Roman" w:hAnsi="Times New Roman" w:cs="Times New Roman"/>
              </w:rPr>
            </w:pPr>
            <w:r w:rsidRPr="0053687C">
              <w:rPr>
                <w:rFonts w:ascii="Times New Roman" w:hAnsi="Times New Roman" w:cs="Times New Roman"/>
              </w:rPr>
              <w:t>кожа – 80 %, потоотделение</w:t>
            </w:r>
          </w:p>
          <w:p w:rsidR="0053687C" w:rsidRPr="0053687C" w:rsidRDefault="0053687C" w:rsidP="00660D29">
            <w:pPr>
              <w:tabs>
                <w:tab w:val="left" w:pos="284"/>
                <w:tab w:val="left" w:pos="426"/>
                <w:tab w:val="left" w:pos="993"/>
              </w:tabs>
              <w:spacing w:after="0" w:line="240" w:lineRule="auto"/>
              <w:ind w:firstLine="709"/>
              <w:contextualSpacing/>
              <w:jc w:val="center"/>
              <w:rPr>
                <w:rFonts w:ascii="Times New Roman" w:hAnsi="Times New Roman" w:cs="Times New Roman"/>
              </w:rPr>
            </w:pPr>
            <w:r w:rsidRPr="0053687C">
              <w:rPr>
                <w:rFonts w:ascii="Times New Roman" w:hAnsi="Times New Roman" w:cs="Times New Roman"/>
              </w:rPr>
              <w:t>лёгкие – 13 %, дыхание</w:t>
            </w:r>
          </w:p>
          <w:p w:rsidR="0053687C" w:rsidRPr="0053687C" w:rsidRDefault="0053687C" w:rsidP="00660D29">
            <w:pPr>
              <w:tabs>
                <w:tab w:val="left" w:pos="284"/>
                <w:tab w:val="left" w:pos="426"/>
                <w:tab w:val="left" w:pos="993"/>
              </w:tabs>
              <w:spacing w:after="0" w:line="240" w:lineRule="auto"/>
              <w:ind w:firstLine="709"/>
              <w:contextualSpacing/>
              <w:jc w:val="center"/>
              <w:rPr>
                <w:rFonts w:ascii="Times New Roman" w:hAnsi="Times New Roman" w:cs="Times New Roman"/>
              </w:rPr>
            </w:pPr>
            <w:r w:rsidRPr="0053687C">
              <w:rPr>
                <w:rFonts w:ascii="Times New Roman" w:hAnsi="Times New Roman" w:cs="Times New Roman"/>
              </w:rPr>
              <w:t>желудок – 5 %, выделение пищеварительных соков</w:t>
            </w:r>
          </w:p>
          <w:p w:rsidR="0053687C" w:rsidRPr="0053687C" w:rsidRDefault="0053687C" w:rsidP="00660D29">
            <w:pPr>
              <w:tabs>
                <w:tab w:val="left" w:pos="284"/>
                <w:tab w:val="left" w:pos="426"/>
                <w:tab w:val="left" w:pos="993"/>
              </w:tabs>
              <w:spacing w:after="0" w:line="240" w:lineRule="auto"/>
              <w:ind w:firstLine="709"/>
              <w:contextualSpacing/>
              <w:jc w:val="center"/>
              <w:rPr>
                <w:rFonts w:ascii="Times New Roman" w:hAnsi="Times New Roman" w:cs="Times New Roman"/>
              </w:rPr>
            </w:pPr>
            <w:r w:rsidRPr="0053687C">
              <w:rPr>
                <w:rFonts w:ascii="Times New Roman" w:hAnsi="Times New Roman" w:cs="Times New Roman"/>
              </w:rPr>
              <w:t>почки, кишечник – 2 %, выделение мочи и экскрементов</w:t>
            </w:r>
          </w:p>
        </w:tc>
      </w:tr>
    </w:tbl>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Отклонение температуры от нормы</w:t>
      </w:r>
    </w:p>
    <w:p w:rsidR="0053687C" w:rsidRPr="0053687C" w:rsidRDefault="0053687C" w:rsidP="0053687C">
      <w:pPr>
        <w:pStyle w:val="a3"/>
        <w:numPr>
          <w:ilvl w:val="0"/>
          <w:numId w:val="8"/>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Гипотермия – отклонение температуры от нормы, ниже 36,0</w:t>
      </w:r>
      <w:r w:rsidRPr="0053687C">
        <w:rPr>
          <w:rFonts w:ascii="Times New Roman" w:hAnsi="Times New Roman"/>
          <w:sz w:val="22"/>
          <w:szCs w:val="22"/>
          <w:vertAlign w:val="superscript"/>
        </w:rPr>
        <w:t>0</w:t>
      </w:r>
      <w:proofErr w:type="gramStart"/>
      <w:r w:rsidRPr="0053687C">
        <w:rPr>
          <w:rFonts w:ascii="Times New Roman" w:hAnsi="Times New Roman"/>
          <w:sz w:val="22"/>
          <w:szCs w:val="22"/>
        </w:rPr>
        <w:t>С</w:t>
      </w:r>
      <w:proofErr w:type="gramEnd"/>
    </w:p>
    <w:p w:rsidR="0053687C" w:rsidRPr="0053687C" w:rsidRDefault="0053687C" w:rsidP="0053687C">
      <w:pPr>
        <w:pStyle w:val="a3"/>
        <w:numPr>
          <w:ilvl w:val="0"/>
          <w:numId w:val="8"/>
        </w:numPr>
        <w:tabs>
          <w:tab w:val="left" w:pos="284"/>
          <w:tab w:val="left" w:pos="426"/>
          <w:tab w:val="left" w:pos="993"/>
        </w:tabs>
        <w:ind w:left="0" w:firstLine="709"/>
        <w:jc w:val="both"/>
        <w:rPr>
          <w:rFonts w:ascii="Times New Roman" w:hAnsi="Times New Roman"/>
          <w:sz w:val="22"/>
          <w:szCs w:val="22"/>
        </w:rPr>
      </w:pPr>
      <w:r w:rsidRPr="0053687C">
        <w:rPr>
          <w:rFonts w:ascii="Times New Roman" w:hAnsi="Times New Roman"/>
          <w:sz w:val="22"/>
          <w:szCs w:val="22"/>
        </w:rPr>
        <w:t>Гипертермия - отклонение температуры от нормы, выше 37,0</w:t>
      </w:r>
      <w:r w:rsidRPr="0053687C">
        <w:rPr>
          <w:rFonts w:ascii="Times New Roman" w:hAnsi="Times New Roman"/>
          <w:sz w:val="22"/>
          <w:szCs w:val="22"/>
          <w:vertAlign w:val="superscript"/>
        </w:rPr>
        <w:t>0</w:t>
      </w:r>
      <w:proofErr w:type="gramStart"/>
      <w:r w:rsidRPr="0053687C">
        <w:rPr>
          <w:rFonts w:ascii="Times New Roman" w:hAnsi="Times New Roman"/>
          <w:sz w:val="22"/>
          <w:szCs w:val="22"/>
        </w:rPr>
        <w:t>С</w:t>
      </w:r>
      <w:proofErr w:type="gramEnd"/>
    </w:p>
    <w:p w:rsidR="0053687C" w:rsidRPr="0053687C" w:rsidRDefault="0053687C" w:rsidP="0053687C">
      <w:pPr>
        <w:pStyle w:val="Standard"/>
        <w:tabs>
          <w:tab w:val="left" w:pos="-57"/>
          <w:tab w:val="left" w:pos="284"/>
          <w:tab w:val="left" w:pos="399"/>
          <w:tab w:val="left" w:pos="426"/>
          <w:tab w:val="num" w:pos="456"/>
          <w:tab w:val="left" w:pos="993"/>
        </w:tabs>
        <w:ind w:firstLine="709"/>
        <w:contextualSpacing/>
        <w:jc w:val="both"/>
        <w:rPr>
          <w:rFonts w:ascii="Times New Roman" w:hAnsi="Times New Roman" w:cs="Times New Roman"/>
          <w:b/>
          <w:color w:val="auto"/>
          <w:sz w:val="22"/>
          <w:szCs w:val="22"/>
        </w:rPr>
      </w:pPr>
    </w:p>
    <w:p w:rsidR="0053687C" w:rsidRPr="0053687C" w:rsidRDefault="0053687C" w:rsidP="0053687C">
      <w:pPr>
        <w:pStyle w:val="Standard"/>
        <w:tabs>
          <w:tab w:val="left" w:pos="-57"/>
          <w:tab w:val="left" w:pos="284"/>
          <w:tab w:val="left" w:pos="399"/>
          <w:tab w:val="left" w:pos="426"/>
          <w:tab w:val="num" w:pos="456"/>
          <w:tab w:val="left" w:pos="993"/>
        </w:tabs>
        <w:ind w:firstLine="709"/>
        <w:contextualSpacing/>
        <w:jc w:val="center"/>
        <w:rPr>
          <w:rFonts w:ascii="Times New Roman" w:hAnsi="Times New Roman" w:cs="Times New Roman"/>
          <w:b/>
          <w:color w:val="auto"/>
          <w:sz w:val="22"/>
          <w:szCs w:val="22"/>
        </w:rPr>
      </w:pPr>
      <w:r w:rsidRPr="0053687C">
        <w:rPr>
          <w:rFonts w:ascii="Times New Roman" w:hAnsi="Times New Roman" w:cs="Times New Roman"/>
          <w:b/>
          <w:color w:val="auto"/>
          <w:sz w:val="22"/>
          <w:szCs w:val="22"/>
        </w:rPr>
        <w:t>Термометрия. Правила измерения температуры тела, области измерения температуры тела.</w:t>
      </w:r>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Fonts w:ascii="Times New Roman" w:hAnsi="Times New Roman" w:cs="Times New Roman"/>
          <w:color w:val="auto"/>
          <w:sz w:val="22"/>
          <w:szCs w:val="22"/>
        </w:rPr>
      </w:pPr>
      <w:r w:rsidRPr="0053687C">
        <w:rPr>
          <w:rStyle w:val="DefaultFontStyle"/>
          <w:rFonts w:ascii="Times New Roman" w:eastAsia="Arial Narrow" w:hAnsi="Times New Roman" w:cs="Times New Roman"/>
          <w:b/>
          <w:color w:val="auto"/>
          <w:sz w:val="22"/>
          <w:szCs w:val="22"/>
        </w:rPr>
        <w:t>Термометрия</w:t>
      </w:r>
      <w:r w:rsidRPr="0053687C">
        <w:rPr>
          <w:rStyle w:val="DefaultFontStyle"/>
          <w:rFonts w:ascii="Times New Roman" w:eastAsia="Arial Narrow" w:hAnsi="Times New Roman" w:cs="Times New Roman"/>
          <w:color w:val="auto"/>
          <w:sz w:val="22"/>
          <w:szCs w:val="22"/>
        </w:rPr>
        <w:t xml:space="preserve"> (гр. </w:t>
      </w:r>
      <w:proofErr w:type="spellStart"/>
      <w:r w:rsidRPr="0053687C">
        <w:rPr>
          <w:rStyle w:val="DefaultFontStyle"/>
          <w:rFonts w:ascii="Times New Roman" w:eastAsia="Arial Narrow" w:hAnsi="Times New Roman" w:cs="Times New Roman"/>
          <w:color w:val="auto"/>
          <w:sz w:val="22"/>
          <w:szCs w:val="22"/>
          <w:lang w:val="en-US"/>
        </w:rPr>
        <w:t>Therme</w:t>
      </w:r>
      <w:proofErr w:type="spellEnd"/>
      <w:r w:rsidRPr="0053687C">
        <w:rPr>
          <w:rStyle w:val="DefaultFontStyle"/>
          <w:rFonts w:ascii="Times New Roman" w:eastAsia="Arial Narrow" w:hAnsi="Times New Roman" w:cs="Times New Roman"/>
          <w:color w:val="auto"/>
          <w:sz w:val="22"/>
          <w:szCs w:val="22"/>
        </w:rPr>
        <w:t xml:space="preserve"> - теплота, </w:t>
      </w:r>
      <w:proofErr w:type="spellStart"/>
      <w:r w:rsidRPr="0053687C">
        <w:rPr>
          <w:rStyle w:val="DefaultFontStyle"/>
          <w:rFonts w:ascii="Times New Roman" w:eastAsia="Arial Narrow" w:hAnsi="Times New Roman" w:cs="Times New Roman"/>
          <w:color w:val="auto"/>
          <w:sz w:val="22"/>
          <w:szCs w:val="22"/>
          <w:lang w:val="en-US"/>
        </w:rPr>
        <w:t>metreo</w:t>
      </w:r>
      <w:proofErr w:type="spellEnd"/>
      <w:r w:rsidRPr="0053687C">
        <w:rPr>
          <w:rStyle w:val="DefaultFontStyle"/>
          <w:rFonts w:ascii="Times New Roman" w:eastAsia="Arial Narrow" w:hAnsi="Times New Roman" w:cs="Times New Roman"/>
          <w:color w:val="auto"/>
          <w:sz w:val="22"/>
          <w:szCs w:val="22"/>
        </w:rPr>
        <w:t xml:space="preserve">- мерить, измерять) </w:t>
      </w:r>
      <w:proofErr w:type="gramStart"/>
      <w:r w:rsidRPr="0053687C">
        <w:rPr>
          <w:rStyle w:val="DefaultFontStyle"/>
          <w:rFonts w:ascii="Times New Roman" w:eastAsia="Arial Narrow" w:hAnsi="Times New Roman" w:cs="Times New Roman"/>
          <w:color w:val="auto"/>
          <w:sz w:val="22"/>
          <w:szCs w:val="22"/>
        </w:rPr>
        <w:t>-</w:t>
      </w:r>
      <w:r w:rsidRPr="0053687C">
        <w:rPr>
          <w:rStyle w:val="DefaultFontStyle"/>
          <w:rFonts w:ascii="Times New Roman" w:eastAsia="Arial Narrow" w:hAnsi="Times New Roman" w:cs="Times New Roman"/>
          <w:b/>
          <w:color w:val="auto"/>
          <w:sz w:val="22"/>
          <w:szCs w:val="22"/>
        </w:rPr>
        <w:t>с</w:t>
      </w:r>
      <w:proofErr w:type="gramEnd"/>
      <w:r w:rsidRPr="0053687C">
        <w:rPr>
          <w:rStyle w:val="DefaultFontStyle"/>
          <w:rFonts w:ascii="Times New Roman" w:eastAsia="Arial Narrow" w:hAnsi="Times New Roman" w:cs="Times New Roman"/>
          <w:b/>
          <w:color w:val="auto"/>
          <w:sz w:val="22"/>
          <w:szCs w:val="22"/>
        </w:rPr>
        <w:t>овокупность методов и спосо</w:t>
      </w:r>
      <w:r w:rsidRPr="0053687C">
        <w:rPr>
          <w:rStyle w:val="DefaultFontStyle"/>
          <w:rFonts w:ascii="Times New Roman" w:eastAsia="Arial Narrow" w:hAnsi="Times New Roman" w:cs="Times New Roman"/>
          <w:b/>
          <w:color w:val="auto"/>
          <w:sz w:val="22"/>
          <w:szCs w:val="22"/>
        </w:rPr>
        <w:softHyphen/>
        <w:t>бов измерения температуры тела человека.</w:t>
      </w:r>
      <w:r w:rsidRPr="0053687C">
        <w:rPr>
          <w:rStyle w:val="DefaultFontStyle"/>
          <w:rFonts w:ascii="Times New Roman" w:eastAsia="Arial Narrow" w:hAnsi="Times New Roman" w:cs="Times New Roman"/>
          <w:color w:val="auto"/>
          <w:sz w:val="22"/>
          <w:szCs w:val="22"/>
        </w:rPr>
        <w:t xml:space="preserve"> В норме температура тела человека, измеренная в подмышечной впадине, колеблется в преде</w:t>
      </w:r>
      <w:r w:rsidRPr="0053687C">
        <w:rPr>
          <w:rStyle w:val="DefaultFontStyle"/>
          <w:rFonts w:ascii="Times New Roman" w:eastAsia="Arial Narrow" w:hAnsi="Times New Roman" w:cs="Times New Roman"/>
          <w:color w:val="auto"/>
          <w:sz w:val="22"/>
          <w:szCs w:val="22"/>
        </w:rPr>
        <w:softHyphen/>
        <w:t>лах 36- 37 °С.</w:t>
      </w:r>
    </w:p>
    <w:p w:rsidR="0053687C" w:rsidRPr="0053687C" w:rsidRDefault="0053687C" w:rsidP="0053687C">
      <w:pPr>
        <w:tabs>
          <w:tab w:val="left" w:pos="284"/>
          <w:tab w:val="left" w:pos="426"/>
          <w:tab w:val="left" w:pos="993"/>
        </w:tabs>
        <w:spacing w:after="0" w:line="240" w:lineRule="auto"/>
        <w:ind w:firstLine="709"/>
        <w:contextualSpacing/>
        <w:rPr>
          <w:rStyle w:val="DefaultFontStyle"/>
          <w:rFonts w:ascii="Times New Roman" w:eastAsia="Times New Roman" w:hAnsi="Times New Roman" w:cs="Times New Roman"/>
          <w:sz w:val="22"/>
        </w:rPr>
      </w:pPr>
      <w:r w:rsidRPr="0053687C">
        <w:rPr>
          <w:rStyle w:val="DefaultFontStyle"/>
          <w:rFonts w:ascii="Times New Roman" w:eastAsia="Times New Roman" w:hAnsi="Times New Roman" w:cs="Times New Roman"/>
          <w:sz w:val="22"/>
        </w:rPr>
        <w:t>Правила измерения температуры тела человека: в ус</w:t>
      </w:r>
      <w:r w:rsidRPr="0053687C">
        <w:rPr>
          <w:rStyle w:val="DefaultFontStyle"/>
          <w:rFonts w:ascii="Times New Roman" w:eastAsia="Times New Roman" w:hAnsi="Times New Roman" w:cs="Times New Roman"/>
          <w:sz w:val="22"/>
        </w:rPr>
        <w:softHyphen/>
        <w:t xml:space="preserve">ловиях стационара температуру измеряют 2 раза в день — утром натощак (6.00-9.00) и вечером перед последним приемом пищи (17.00-19.00), в отдельных и экстренных случаях — каждые 2-3 часа. </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Style w:val="DefaultFontStyle"/>
          <w:rFonts w:ascii="Times New Roman" w:eastAsia="Times New Roman" w:hAnsi="Times New Roman" w:cs="Times New Roman"/>
          <w:sz w:val="22"/>
        </w:rPr>
        <w:t>Перед измерением пациент нуждается в отдыхе в течение 10—15 минут. Измерение температуры тела проводится не ранее, чем через час пос</w:t>
      </w:r>
      <w:r w:rsidRPr="0053687C">
        <w:rPr>
          <w:rStyle w:val="DefaultFontStyle"/>
          <w:rFonts w:ascii="Times New Roman" w:eastAsia="Times New Roman" w:hAnsi="Times New Roman" w:cs="Times New Roman"/>
          <w:sz w:val="22"/>
        </w:rPr>
        <w:softHyphen/>
        <w:t>ле приема пищи.</w:t>
      </w:r>
      <w:r w:rsidRPr="0053687C">
        <w:rPr>
          <w:rFonts w:ascii="Times New Roman" w:hAnsi="Times New Roman" w:cs="Times New Roman"/>
        </w:rPr>
        <w:t xml:space="preserve"> Известны </w:t>
      </w:r>
      <w:r w:rsidRPr="0053687C">
        <w:rPr>
          <w:rFonts w:ascii="Times New Roman" w:hAnsi="Times New Roman" w:cs="Times New Roman"/>
          <w:b/>
        </w:rPr>
        <w:t>физиологические колебания температуры</w:t>
      </w:r>
      <w:r w:rsidRPr="0053687C">
        <w:rPr>
          <w:rFonts w:ascii="Times New Roman" w:hAnsi="Times New Roman" w:cs="Times New Roman"/>
        </w:rPr>
        <w:t xml:space="preserve"> в течение дня: разница между утренней и вечерней температурой составляет в среднем 0,3-0,5 градусов. У людей пожилого и старческого возраста Т</w:t>
      </w:r>
      <w:proofErr w:type="gramStart"/>
      <w:r w:rsidRPr="0053687C">
        <w:rPr>
          <w:rFonts w:ascii="Times New Roman" w:hAnsi="Times New Roman" w:cs="Times New Roman"/>
          <w:vertAlign w:val="superscript"/>
        </w:rPr>
        <w:t>0</w:t>
      </w:r>
      <w:proofErr w:type="gramEnd"/>
      <w:r w:rsidRPr="0053687C">
        <w:rPr>
          <w:rFonts w:ascii="Times New Roman" w:hAnsi="Times New Roman" w:cs="Times New Roman"/>
        </w:rPr>
        <w:t xml:space="preserve"> тела несколько ниже, чем у молодых и людей среднего возраста. В раннем детском возрасте отмечается особая неустойчивость Т</w:t>
      </w:r>
      <w:proofErr w:type="gramStart"/>
      <w:r w:rsidRPr="0053687C">
        <w:rPr>
          <w:rFonts w:ascii="Times New Roman" w:hAnsi="Times New Roman" w:cs="Times New Roman"/>
          <w:vertAlign w:val="superscript"/>
        </w:rPr>
        <w:t>0</w:t>
      </w:r>
      <w:proofErr w:type="gramEnd"/>
      <w:r w:rsidRPr="0053687C">
        <w:rPr>
          <w:rFonts w:ascii="Times New Roman" w:hAnsi="Times New Roman" w:cs="Times New Roman"/>
        </w:rPr>
        <w:t xml:space="preserve"> тела с большими колебаниями в течение дня.</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В норме Т</w:t>
      </w:r>
      <w:proofErr w:type="gramStart"/>
      <w:r w:rsidRPr="0053687C">
        <w:rPr>
          <w:rFonts w:ascii="Times New Roman" w:hAnsi="Times New Roman" w:cs="Times New Roman"/>
          <w:vertAlign w:val="superscript"/>
        </w:rPr>
        <w:t>0</w:t>
      </w:r>
      <w:proofErr w:type="gramEnd"/>
      <w:r w:rsidRPr="0053687C">
        <w:rPr>
          <w:rFonts w:ascii="Times New Roman" w:hAnsi="Times New Roman" w:cs="Times New Roman"/>
        </w:rPr>
        <w:t xml:space="preserve"> тела несколько повышается после приема пищи, физической нагрузки, выраженном эмоциональном состоянии, у женщин в период беременности и менструации. В норме Т</w:t>
      </w:r>
      <w:proofErr w:type="gramStart"/>
      <w:r w:rsidRPr="0053687C">
        <w:rPr>
          <w:rFonts w:ascii="Times New Roman" w:hAnsi="Times New Roman" w:cs="Times New Roman"/>
          <w:vertAlign w:val="superscript"/>
        </w:rPr>
        <w:t>0</w:t>
      </w:r>
      <w:proofErr w:type="gramEnd"/>
      <w:r w:rsidRPr="0053687C">
        <w:rPr>
          <w:rFonts w:ascii="Times New Roman" w:hAnsi="Times New Roman" w:cs="Times New Roman"/>
        </w:rPr>
        <w:t xml:space="preserve"> тела, измеряемая на коже (в естественных складках), ниже на 0,5-0,8</w:t>
      </w:r>
      <w:r w:rsidRPr="0053687C">
        <w:rPr>
          <w:rFonts w:ascii="Times New Roman" w:hAnsi="Times New Roman" w:cs="Times New Roman"/>
          <w:vertAlign w:val="superscript"/>
        </w:rPr>
        <w:t>0</w:t>
      </w:r>
      <w:r w:rsidRPr="0053687C">
        <w:rPr>
          <w:rFonts w:ascii="Times New Roman" w:hAnsi="Times New Roman" w:cs="Times New Roman"/>
        </w:rPr>
        <w:t>Стемпературы на слизистых (полость рта, прямая кишка, влагалище).</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b/>
        </w:rPr>
      </w:pPr>
      <w:r w:rsidRPr="0053687C">
        <w:rPr>
          <w:rFonts w:ascii="Times New Roman" w:hAnsi="Times New Roman" w:cs="Times New Roman"/>
          <w:b/>
        </w:rPr>
        <w:t>Методы измерения температуры тела</w:t>
      </w:r>
    </w:p>
    <w:p w:rsidR="0053687C" w:rsidRPr="0053687C" w:rsidRDefault="0053687C" w:rsidP="0053687C">
      <w:pPr>
        <w:pStyle w:val="a3"/>
        <w:numPr>
          <w:ilvl w:val="0"/>
          <w:numId w:val="16"/>
        </w:numPr>
        <w:tabs>
          <w:tab w:val="left" w:pos="284"/>
          <w:tab w:val="left" w:pos="426"/>
          <w:tab w:val="left" w:pos="993"/>
        </w:tabs>
        <w:ind w:left="0" w:firstLine="709"/>
        <w:rPr>
          <w:rFonts w:ascii="Times New Roman" w:hAnsi="Times New Roman"/>
          <w:sz w:val="22"/>
          <w:szCs w:val="22"/>
        </w:rPr>
      </w:pPr>
      <w:r w:rsidRPr="0053687C">
        <w:rPr>
          <w:rFonts w:ascii="Times New Roman" w:hAnsi="Times New Roman"/>
          <w:sz w:val="22"/>
          <w:szCs w:val="22"/>
        </w:rPr>
        <w:t xml:space="preserve">Бесконтактный метод (передача тепла прибору, излучением через промежуточную среду)- </w:t>
      </w:r>
      <w:r w:rsidRPr="0053687C">
        <w:rPr>
          <w:rFonts w:ascii="Times New Roman" w:hAnsi="Times New Roman"/>
          <w:sz w:val="22"/>
          <w:szCs w:val="22"/>
          <w:shd w:val="clear" w:color="auto" w:fill="FFFFFF"/>
        </w:rPr>
        <w:t>инфракрасный </w:t>
      </w:r>
      <w:r w:rsidRPr="0053687C">
        <w:rPr>
          <w:rFonts w:ascii="Times New Roman" w:hAnsi="Times New Roman"/>
          <w:bCs/>
          <w:sz w:val="22"/>
          <w:szCs w:val="22"/>
          <w:shd w:val="clear" w:color="auto" w:fill="FFFFFF"/>
        </w:rPr>
        <w:t xml:space="preserve">термометр, </w:t>
      </w:r>
      <w:proofErr w:type="gramStart"/>
      <w:r w:rsidRPr="0053687C">
        <w:rPr>
          <w:rFonts w:ascii="Times New Roman" w:hAnsi="Times New Roman"/>
          <w:sz w:val="22"/>
          <w:szCs w:val="22"/>
          <w:shd w:val="clear" w:color="auto" w:fill="FFFFFF"/>
        </w:rPr>
        <w:t>ушные</w:t>
      </w:r>
      <w:proofErr w:type="gramEnd"/>
      <w:r w:rsidRPr="0053687C">
        <w:rPr>
          <w:rFonts w:ascii="Times New Roman" w:hAnsi="Times New Roman"/>
          <w:sz w:val="22"/>
          <w:szCs w:val="22"/>
          <w:shd w:val="clear" w:color="auto" w:fill="FFFFFF"/>
        </w:rPr>
        <w:t xml:space="preserve"> ИК.</w:t>
      </w:r>
    </w:p>
    <w:p w:rsidR="0053687C" w:rsidRPr="0053687C" w:rsidRDefault="0053687C" w:rsidP="0053687C">
      <w:pPr>
        <w:pStyle w:val="a3"/>
        <w:numPr>
          <w:ilvl w:val="0"/>
          <w:numId w:val="16"/>
        </w:numPr>
        <w:tabs>
          <w:tab w:val="left" w:pos="284"/>
          <w:tab w:val="left" w:pos="426"/>
          <w:tab w:val="left" w:pos="993"/>
        </w:tabs>
        <w:ind w:left="0" w:firstLine="709"/>
        <w:rPr>
          <w:rFonts w:ascii="Times New Roman" w:hAnsi="Times New Roman"/>
          <w:sz w:val="22"/>
          <w:szCs w:val="22"/>
        </w:rPr>
      </w:pPr>
      <w:r w:rsidRPr="0053687C">
        <w:rPr>
          <w:rFonts w:ascii="Times New Roman" w:hAnsi="Times New Roman"/>
          <w:sz w:val="22"/>
          <w:szCs w:val="22"/>
        </w:rPr>
        <w:t>Контактный метод (передача тепла прибору)- ртутный термометр, электронный цифровой, электронный цифровой – соска.</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Т</w:t>
      </w:r>
      <w:proofErr w:type="gramStart"/>
      <w:r w:rsidRPr="0053687C">
        <w:rPr>
          <w:rFonts w:ascii="Times New Roman" w:hAnsi="Times New Roman" w:cs="Times New Roman"/>
          <w:vertAlign w:val="superscript"/>
        </w:rPr>
        <w:t>0</w:t>
      </w:r>
      <w:proofErr w:type="gramEnd"/>
      <w:r w:rsidRPr="0053687C">
        <w:rPr>
          <w:rFonts w:ascii="Times New Roman" w:hAnsi="Times New Roman" w:cs="Times New Roman"/>
        </w:rPr>
        <w:t xml:space="preserve"> тела</w:t>
      </w:r>
      <w:r w:rsidRPr="0053687C">
        <w:rPr>
          <w:rStyle w:val="DefaultFontStyle"/>
          <w:rFonts w:ascii="Times New Roman" w:hAnsi="Times New Roman" w:cs="Times New Roman"/>
          <w:sz w:val="22"/>
        </w:rPr>
        <w:t xml:space="preserve"> измеряют в </w:t>
      </w:r>
      <w:r w:rsidRPr="0053687C">
        <w:rPr>
          <w:rStyle w:val="DefaultFontStyle"/>
          <w:rFonts w:ascii="Times New Roman" w:eastAsia="Times New Roman" w:hAnsi="Times New Roman" w:cs="Times New Roman"/>
          <w:sz w:val="22"/>
        </w:rPr>
        <w:t>подмышечной впадине, паховой складке, пря</w:t>
      </w:r>
      <w:r w:rsidRPr="0053687C">
        <w:rPr>
          <w:rStyle w:val="DefaultFontStyle"/>
          <w:rFonts w:ascii="Times New Roman" w:eastAsia="Times New Roman" w:hAnsi="Times New Roman" w:cs="Times New Roman"/>
          <w:sz w:val="22"/>
        </w:rPr>
        <w:softHyphen/>
        <w:t>мой кишке и ротовой полости человека</w:t>
      </w:r>
      <w:r w:rsidRPr="0053687C">
        <w:rPr>
          <w:rFonts w:ascii="Times New Roman" w:hAnsi="Times New Roman" w:cs="Times New Roman"/>
        </w:rPr>
        <w:t xml:space="preserve"> обычно измеряют максимальным медицинским термометром. Им можно измерить Т</w:t>
      </w:r>
      <w:proofErr w:type="gramStart"/>
      <w:r w:rsidRPr="0053687C">
        <w:rPr>
          <w:rFonts w:ascii="Times New Roman" w:hAnsi="Times New Roman" w:cs="Times New Roman"/>
          <w:vertAlign w:val="superscript"/>
        </w:rPr>
        <w:t>0</w:t>
      </w:r>
      <w:proofErr w:type="gramEnd"/>
      <w:r w:rsidRPr="0053687C">
        <w:rPr>
          <w:rFonts w:ascii="Times New Roman" w:hAnsi="Times New Roman" w:cs="Times New Roman"/>
        </w:rPr>
        <w:t xml:space="preserve"> от 34</w:t>
      </w:r>
      <w:r w:rsidRPr="0053687C">
        <w:rPr>
          <w:rFonts w:ascii="Times New Roman" w:hAnsi="Times New Roman" w:cs="Times New Roman"/>
          <w:vertAlign w:val="superscript"/>
        </w:rPr>
        <w:t>0</w:t>
      </w:r>
      <w:r w:rsidRPr="0053687C">
        <w:rPr>
          <w:rFonts w:ascii="Times New Roman" w:hAnsi="Times New Roman" w:cs="Times New Roman"/>
        </w:rPr>
        <w:t xml:space="preserve"> до 42</w:t>
      </w:r>
      <w:r w:rsidRPr="0053687C">
        <w:rPr>
          <w:rFonts w:ascii="Times New Roman" w:hAnsi="Times New Roman" w:cs="Times New Roman"/>
          <w:vertAlign w:val="superscript"/>
        </w:rPr>
        <w:t>0</w:t>
      </w:r>
      <w:r w:rsidRPr="0053687C">
        <w:rPr>
          <w:rFonts w:ascii="Times New Roman" w:hAnsi="Times New Roman" w:cs="Times New Roman"/>
        </w:rPr>
        <w:t>С. Термометр показывает максимальную высоту подъема столбика ртути и поэтому называется максимальным.</w:t>
      </w:r>
    </w:p>
    <w:p w:rsid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rPr>
        <w:t>Показания Т</w:t>
      </w:r>
      <w:proofErr w:type="gramStart"/>
      <w:r w:rsidRPr="0053687C">
        <w:rPr>
          <w:rFonts w:ascii="Times New Roman" w:hAnsi="Times New Roman" w:cs="Times New Roman"/>
          <w:vertAlign w:val="superscript"/>
        </w:rPr>
        <w:t>0</w:t>
      </w:r>
      <w:proofErr w:type="gramEnd"/>
      <w:r w:rsidRPr="0053687C">
        <w:rPr>
          <w:rFonts w:ascii="Times New Roman" w:hAnsi="Times New Roman" w:cs="Times New Roman"/>
        </w:rPr>
        <w:t xml:space="preserve"> регистрируют в температурном листе графическим способом, для чего слева имеются соответствующая вертикальная шкала «Т».</w:t>
      </w:r>
    </w:p>
    <w:p w:rsidR="00795714" w:rsidRDefault="00795714" w:rsidP="0053687C">
      <w:pPr>
        <w:tabs>
          <w:tab w:val="left" w:pos="284"/>
          <w:tab w:val="left" w:pos="426"/>
          <w:tab w:val="left" w:pos="993"/>
        </w:tabs>
        <w:spacing w:after="0" w:line="240" w:lineRule="auto"/>
        <w:ind w:firstLine="709"/>
        <w:contextualSpacing/>
        <w:rPr>
          <w:rFonts w:ascii="Times New Roman" w:hAnsi="Times New Roman" w:cs="Times New Roman"/>
        </w:rPr>
      </w:pPr>
    </w:p>
    <w:p w:rsidR="00795714" w:rsidRPr="0053687C" w:rsidRDefault="00795714" w:rsidP="0053687C">
      <w:pPr>
        <w:tabs>
          <w:tab w:val="left" w:pos="284"/>
          <w:tab w:val="left" w:pos="426"/>
          <w:tab w:val="left" w:pos="993"/>
        </w:tabs>
        <w:spacing w:after="0" w:line="240" w:lineRule="auto"/>
        <w:ind w:firstLine="709"/>
        <w:contextualSpacing/>
        <w:rPr>
          <w:rFonts w:ascii="Times New Roman" w:hAnsi="Times New Roman" w:cs="Times New Roman"/>
        </w:rPr>
      </w:pPr>
    </w:p>
    <w:p w:rsidR="0053687C" w:rsidRPr="0053687C" w:rsidRDefault="0053687C" w:rsidP="0053687C">
      <w:pPr>
        <w:tabs>
          <w:tab w:val="left" w:pos="-57"/>
          <w:tab w:val="left" w:pos="284"/>
          <w:tab w:val="left" w:pos="399"/>
          <w:tab w:val="left" w:pos="426"/>
          <w:tab w:val="left" w:pos="993"/>
        </w:tabs>
        <w:suppressAutoHyphens/>
        <w:spacing w:after="0" w:line="240" w:lineRule="auto"/>
        <w:ind w:firstLine="709"/>
        <w:contextualSpacing/>
        <w:jc w:val="center"/>
        <w:rPr>
          <w:rFonts w:ascii="Times New Roman" w:eastAsia="Times New Roman" w:hAnsi="Times New Roman" w:cs="Times New Roman"/>
          <w:b/>
        </w:rPr>
      </w:pPr>
    </w:p>
    <w:p w:rsidR="0053687C" w:rsidRPr="0053687C" w:rsidRDefault="0053687C" w:rsidP="0053687C">
      <w:pPr>
        <w:tabs>
          <w:tab w:val="left" w:pos="-57"/>
          <w:tab w:val="left" w:pos="284"/>
          <w:tab w:val="left" w:pos="399"/>
          <w:tab w:val="left" w:pos="426"/>
          <w:tab w:val="left" w:pos="993"/>
        </w:tabs>
        <w:suppressAutoHyphens/>
        <w:spacing w:after="0" w:line="240" w:lineRule="auto"/>
        <w:ind w:firstLine="709"/>
        <w:contextualSpacing/>
        <w:jc w:val="center"/>
        <w:rPr>
          <w:rFonts w:ascii="Times New Roman" w:eastAsia="Times New Roman" w:hAnsi="Times New Roman" w:cs="Times New Roman"/>
          <w:b/>
        </w:rPr>
      </w:pPr>
      <w:r w:rsidRPr="0053687C">
        <w:rPr>
          <w:rFonts w:ascii="Times New Roman" w:eastAsia="Times New Roman" w:hAnsi="Times New Roman" w:cs="Times New Roman"/>
          <w:b/>
        </w:rPr>
        <w:t>Лихорадка. Периоды лихорадки.</w:t>
      </w:r>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Style w:val="DefaultFontStyle"/>
          <w:rFonts w:ascii="Times New Roman" w:eastAsia="Arial Narrow" w:hAnsi="Times New Roman" w:cs="Times New Roman"/>
          <w:b/>
          <w:color w:val="auto"/>
          <w:kern w:val="0"/>
          <w:sz w:val="22"/>
          <w:szCs w:val="22"/>
        </w:rPr>
      </w:pPr>
      <w:r w:rsidRPr="0053687C">
        <w:rPr>
          <w:rStyle w:val="DefaultFontStyle"/>
          <w:rFonts w:ascii="Times New Roman" w:eastAsia="Arial Narrow" w:hAnsi="Times New Roman" w:cs="Times New Roman"/>
          <w:b/>
          <w:color w:val="auto"/>
          <w:kern w:val="0"/>
          <w:sz w:val="22"/>
          <w:szCs w:val="22"/>
        </w:rPr>
        <w:t>Лихорадка:</w:t>
      </w:r>
    </w:p>
    <w:p w:rsidR="0053687C" w:rsidRPr="0053687C" w:rsidRDefault="0053687C" w:rsidP="0053687C">
      <w:pPr>
        <w:pStyle w:val="Standard"/>
        <w:numPr>
          <w:ilvl w:val="0"/>
          <w:numId w:val="9"/>
        </w:numPr>
        <w:tabs>
          <w:tab w:val="left" w:pos="-57"/>
          <w:tab w:val="left" w:pos="284"/>
          <w:tab w:val="left" w:pos="399"/>
          <w:tab w:val="left" w:pos="426"/>
          <w:tab w:val="left" w:pos="993"/>
        </w:tabs>
        <w:ind w:left="0" w:firstLine="709"/>
        <w:contextualSpacing/>
        <w:jc w:val="both"/>
        <w:rPr>
          <w:rFonts w:ascii="Times New Roman" w:hAnsi="Times New Roman" w:cs="Times New Roman"/>
          <w:color w:val="auto"/>
          <w:sz w:val="22"/>
          <w:szCs w:val="22"/>
        </w:rPr>
      </w:pPr>
      <w:r w:rsidRPr="0053687C">
        <w:rPr>
          <w:rStyle w:val="DefaultFontStyle"/>
          <w:rFonts w:ascii="Times New Roman" w:eastAsia="Arial Narrow" w:hAnsi="Times New Roman" w:cs="Times New Roman"/>
          <w:b/>
          <w:color w:val="auto"/>
          <w:kern w:val="0"/>
          <w:sz w:val="22"/>
          <w:szCs w:val="22"/>
        </w:rPr>
        <w:t>это повышение температуры тела сверх нормальных цифр (37</w:t>
      </w:r>
      <w:r w:rsidRPr="0053687C">
        <w:rPr>
          <w:rFonts w:ascii="Times New Roman" w:hAnsi="Times New Roman" w:cs="Times New Roman"/>
          <w:b/>
          <w:color w:val="auto"/>
          <w:sz w:val="22"/>
          <w:szCs w:val="22"/>
          <w:vertAlign w:val="superscript"/>
        </w:rPr>
        <w:t>0</w:t>
      </w:r>
      <w:r w:rsidRPr="0053687C">
        <w:rPr>
          <w:rStyle w:val="DefaultFontStyle"/>
          <w:rFonts w:ascii="Times New Roman" w:eastAsia="Arial Narrow" w:hAnsi="Times New Roman" w:cs="Times New Roman"/>
          <w:b/>
          <w:color w:val="auto"/>
          <w:kern w:val="0"/>
          <w:sz w:val="22"/>
          <w:szCs w:val="22"/>
        </w:rPr>
        <w:t xml:space="preserve">С) вследствие нарушения терморегуляции, </w:t>
      </w:r>
      <w:r w:rsidRPr="0053687C">
        <w:rPr>
          <w:rFonts w:ascii="Times New Roman" w:hAnsi="Times New Roman" w:cs="Times New Roman"/>
          <w:b/>
          <w:color w:val="auto"/>
          <w:sz w:val="22"/>
          <w:szCs w:val="22"/>
        </w:rPr>
        <w:t>защитно-приспособительная реакция организ</w:t>
      </w:r>
      <w:r w:rsidRPr="0053687C">
        <w:rPr>
          <w:rFonts w:ascii="Times New Roman" w:hAnsi="Times New Roman" w:cs="Times New Roman"/>
          <w:b/>
          <w:color w:val="auto"/>
          <w:sz w:val="22"/>
          <w:szCs w:val="22"/>
        </w:rPr>
        <w:softHyphen/>
        <w:t>ма в ответ на воздействие чужеродных агентов</w:t>
      </w:r>
      <w:r w:rsidRPr="0053687C">
        <w:rPr>
          <w:rFonts w:ascii="Times New Roman" w:hAnsi="Times New Roman" w:cs="Times New Roman"/>
          <w:color w:val="auto"/>
          <w:sz w:val="22"/>
          <w:szCs w:val="22"/>
        </w:rPr>
        <w:t xml:space="preserve"> (пирогенных веществ).</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Пирогенные вещества микробы и их ток</w:t>
      </w:r>
      <w:r w:rsidRPr="0053687C">
        <w:rPr>
          <w:rFonts w:ascii="Times New Roman" w:eastAsia="Times New Roman" w:hAnsi="Times New Roman" w:cs="Times New Roman"/>
        </w:rPr>
        <w:softHyphen/>
        <w:t>сины, вакцины, сыворотки, продукты распада собственных тканей организма при травмах, некрозах, ожоговых состоя</w:t>
      </w:r>
      <w:r w:rsidRPr="0053687C">
        <w:rPr>
          <w:rFonts w:ascii="Times New Roman" w:eastAsia="Times New Roman" w:hAnsi="Times New Roman" w:cs="Times New Roman"/>
        </w:rPr>
        <w:softHyphen/>
        <w:t>ниях.</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Температура отражает степень реактивности заболевшего человека, поэтому этот показатель необходим для оценки его физического состояния.</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proofErr w:type="spellStart"/>
      <w:r w:rsidRPr="0053687C">
        <w:rPr>
          <w:rFonts w:ascii="Times New Roman" w:eastAsia="Times New Roman" w:hAnsi="Times New Roman" w:cs="Times New Roman"/>
        </w:rPr>
        <w:t>Пирогены</w:t>
      </w:r>
      <w:proofErr w:type="spellEnd"/>
      <w:r w:rsidRPr="0053687C">
        <w:rPr>
          <w:rFonts w:ascii="Times New Roman" w:eastAsia="Times New Roman" w:hAnsi="Times New Roman" w:cs="Times New Roman"/>
        </w:rPr>
        <w:t xml:space="preserve"> вызывают изменение процесса терморегуляции: резкое снижение теплоотдачи ведет к сужению кровеносных сосудов, теплопродукция растет и приводит к накоплению тепла и соответственно повышению температура тела — лихо</w:t>
      </w:r>
      <w:r w:rsidRPr="0053687C">
        <w:rPr>
          <w:rFonts w:ascii="Times New Roman" w:eastAsia="Times New Roman" w:hAnsi="Times New Roman" w:cs="Times New Roman"/>
        </w:rPr>
        <w:softHyphen/>
        <w:t>радке.</w:t>
      </w:r>
    </w:p>
    <w:p w:rsidR="0053687C" w:rsidRPr="0053687C" w:rsidRDefault="0053687C" w:rsidP="0053687C">
      <w:pPr>
        <w:tabs>
          <w:tab w:val="left" w:pos="876"/>
          <w:tab w:val="left" w:pos="993"/>
          <w:tab w:val="center" w:pos="4677"/>
        </w:tabs>
        <w:spacing w:after="0" w:line="240" w:lineRule="auto"/>
        <w:ind w:firstLine="709"/>
        <w:contextualSpacing/>
        <w:rPr>
          <w:rFonts w:ascii="Times New Roman" w:hAnsi="Times New Roman" w:cs="Times New Roman"/>
          <w:b/>
          <w:bCs/>
        </w:rPr>
      </w:pPr>
      <w:r w:rsidRPr="0053687C">
        <w:rPr>
          <w:rFonts w:ascii="Times New Roman" w:hAnsi="Times New Roman" w:cs="Times New Roman"/>
          <w:b/>
          <w:bCs/>
        </w:rPr>
        <w:t>Классификация лихорадочных реакций</w:t>
      </w:r>
    </w:p>
    <w:tbl>
      <w:tblPr>
        <w:tblW w:w="8755" w:type="dxa"/>
        <w:jc w:val="center"/>
        <w:tblLook w:val="04A0"/>
      </w:tblPr>
      <w:tblGrid>
        <w:gridCol w:w="3085"/>
        <w:gridCol w:w="1559"/>
        <w:gridCol w:w="1985"/>
        <w:gridCol w:w="2126"/>
      </w:tblGrid>
      <w:tr w:rsidR="0053687C" w:rsidRPr="0053687C" w:rsidTr="00660D29">
        <w:trPr>
          <w:trHeight w:val="258"/>
          <w:jc w:val="center"/>
        </w:trPr>
        <w:tc>
          <w:tcPr>
            <w:tcW w:w="4644" w:type="dxa"/>
            <w:gridSpan w:val="2"/>
            <w:tcBorders>
              <w:top w:val="single" w:sz="4" w:space="0" w:color="auto"/>
              <w:left w:val="single" w:sz="4" w:space="0" w:color="auto"/>
              <w:bottom w:val="single" w:sz="4" w:space="0" w:color="auto"/>
              <w:right w:val="single" w:sz="4" w:space="0" w:color="auto"/>
            </w:tcBorders>
            <w:shd w:val="clear" w:color="auto" w:fill="auto"/>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b/>
              </w:rPr>
            </w:pPr>
            <w:r w:rsidRPr="0053687C">
              <w:rPr>
                <w:rFonts w:ascii="Times New Roman" w:hAnsi="Times New Roman" w:cs="Times New Roman"/>
                <w:b/>
              </w:rPr>
              <w:t>1. По высоте</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b/>
              </w:rPr>
            </w:pPr>
            <w:r w:rsidRPr="0053687C">
              <w:rPr>
                <w:rFonts w:ascii="Times New Roman" w:hAnsi="Times New Roman" w:cs="Times New Roman"/>
                <w:b/>
              </w:rPr>
              <w:t>2. По длительности</w:t>
            </w:r>
          </w:p>
        </w:tc>
      </w:tr>
      <w:tr w:rsidR="0053687C" w:rsidRPr="0053687C" w:rsidTr="00660D29">
        <w:trPr>
          <w:trHeight w:val="247"/>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b/>
              </w:rPr>
            </w:pPr>
            <w:r w:rsidRPr="0053687C">
              <w:rPr>
                <w:rFonts w:ascii="Times New Roman" w:hAnsi="Times New Roman" w:cs="Times New Roman"/>
                <w:b/>
              </w:rPr>
              <w:t>Лихорадка</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b/>
                <w:lang w:val="en-US"/>
              </w:rPr>
            </w:pPr>
            <w:r w:rsidRPr="0053687C">
              <w:rPr>
                <w:rFonts w:ascii="Times New Roman" w:hAnsi="Times New Roman" w:cs="Times New Roman"/>
                <w:b/>
                <w:lang w:val="en-US"/>
              </w:rPr>
              <w:t>ͦ C</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b/>
              </w:rPr>
            </w:pPr>
            <w:r w:rsidRPr="0053687C">
              <w:rPr>
                <w:rFonts w:ascii="Times New Roman" w:hAnsi="Times New Roman" w:cs="Times New Roman"/>
                <w:b/>
              </w:rPr>
              <w:t>Лихорадка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b/>
              </w:rPr>
            </w:pPr>
            <w:r w:rsidRPr="0053687C">
              <w:rPr>
                <w:rFonts w:ascii="Times New Roman" w:hAnsi="Times New Roman" w:cs="Times New Roman"/>
                <w:b/>
              </w:rPr>
              <w:t>Время</w:t>
            </w:r>
          </w:p>
        </w:tc>
      </w:tr>
      <w:tr w:rsidR="0053687C" w:rsidRPr="0053687C" w:rsidTr="00660D29">
        <w:trPr>
          <w:trHeight w:val="247"/>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b/>
              </w:rPr>
            </w:pPr>
            <w:proofErr w:type="spellStart"/>
            <w:r w:rsidRPr="0053687C">
              <w:rPr>
                <w:rStyle w:val="DefaultFontStyle"/>
                <w:rFonts w:ascii="Times New Roman" w:hAnsi="Times New Roman" w:cs="Times New Roman"/>
                <w:sz w:val="22"/>
              </w:rPr>
              <w:t>Гипотермическая</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b/>
                <w:lang w:val="en-US"/>
              </w:rPr>
            </w:pPr>
            <w:r w:rsidRPr="0053687C">
              <w:rPr>
                <w:rStyle w:val="DefaultFontStyle"/>
                <w:rFonts w:ascii="Times New Roman" w:hAnsi="Times New Roman" w:cs="Times New Roman"/>
                <w:sz w:val="22"/>
              </w:rPr>
              <w:t xml:space="preserve">ниже 35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Мимолётная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несколько часов</w:t>
            </w:r>
          </w:p>
        </w:tc>
      </w:tr>
      <w:tr w:rsidR="0053687C" w:rsidRPr="0053687C" w:rsidTr="00660D29">
        <w:trPr>
          <w:trHeight w:val="238"/>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Субфебрильная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37,0-38,0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Острая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до 15 дней</w:t>
            </w:r>
          </w:p>
        </w:tc>
      </w:tr>
      <w:tr w:rsidR="0053687C" w:rsidRPr="0053687C" w:rsidTr="00660D29">
        <w:trPr>
          <w:trHeight w:val="241"/>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proofErr w:type="spellStart"/>
            <w:r w:rsidRPr="0053687C">
              <w:rPr>
                <w:rFonts w:ascii="Times New Roman" w:hAnsi="Times New Roman" w:cs="Times New Roman"/>
              </w:rPr>
              <w:t>Фебрильная</w:t>
            </w:r>
            <w:proofErr w:type="spellEnd"/>
            <w:r w:rsidRPr="0053687C">
              <w:rPr>
                <w:rFonts w:ascii="Times New Roman" w:hAnsi="Times New Roman" w:cs="Times New Roman"/>
              </w:rPr>
              <w:t xml:space="preserve"> (умеренная)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38,0-39,0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Style w:val="DefaultFontStyle"/>
                <w:rFonts w:ascii="Times New Roman" w:hAnsi="Times New Roman" w:cs="Times New Roman"/>
                <w:sz w:val="22"/>
              </w:rPr>
              <w:t>Острая, эфемерная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Style w:val="DefaultFontStyle"/>
                <w:rFonts w:ascii="Times New Roman" w:hAnsi="Times New Roman" w:cs="Times New Roman"/>
                <w:sz w:val="22"/>
              </w:rPr>
              <w:t>от нескольких часов до 2-х дней</w:t>
            </w:r>
          </w:p>
        </w:tc>
      </w:tr>
      <w:tr w:rsidR="0053687C" w:rsidRPr="0053687C" w:rsidTr="00660D29">
        <w:trPr>
          <w:trHeight w:val="254"/>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proofErr w:type="spellStart"/>
            <w:r w:rsidRPr="0053687C">
              <w:rPr>
                <w:rFonts w:ascii="Times New Roman" w:hAnsi="Times New Roman" w:cs="Times New Roman"/>
              </w:rPr>
              <w:t>Пиретическая</w:t>
            </w:r>
            <w:proofErr w:type="spellEnd"/>
            <w:r w:rsidRPr="0053687C">
              <w:rPr>
                <w:rFonts w:ascii="Times New Roman" w:hAnsi="Times New Roman" w:cs="Times New Roman"/>
              </w:rPr>
              <w:t xml:space="preserve"> (высокая)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39,1-40,0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proofErr w:type="spellStart"/>
            <w:r w:rsidRPr="0053687C">
              <w:rPr>
                <w:rFonts w:ascii="Times New Roman" w:hAnsi="Times New Roman" w:cs="Times New Roman"/>
              </w:rPr>
              <w:t>Подострая</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до 45 дней</w:t>
            </w:r>
          </w:p>
        </w:tc>
      </w:tr>
      <w:tr w:rsidR="0053687C" w:rsidRPr="0053687C" w:rsidTr="00660D29">
        <w:trPr>
          <w:trHeight w:val="439"/>
          <w:jc w:val="center"/>
        </w:trPr>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Гиперпиретическая</w:t>
            </w:r>
          </w:p>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(сверхвысокая, чрезмерная)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выше 40,0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Хроническая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87C" w:rsidRPr="0053687C" w:rsidRDefault="0053687C" w:rsidP="00660D29">
            <w:pPr>
              <w:tabs>
                <w:tab w:val="left" w:pos="993"/>
                <w:tab w:val="left" w:pos="9176"/>
              </w:tabs>
              <w:spacing w:after="0" w:line="240" w:lineRule="auto"/>
              <w:ind w:firstLine="19"/>
              <w:contextualSpacing/>
              <w:rPr>
                <w:rFonts w:ascii="Times New Roman" w:hAnsi="Times New Roman" w:cs="Times New Roman"/>
              </w:rPr>
            </w:pPr>
            <w:r w:rsidRPr="0053687C">
              <w:rPr>
                <w:rFonts w:ascii="Times New Roman" w:hAnsi="Times New Roman" w:cs="Times New Roman"/>
              </w:rPr>
              <w:t>более 45 дней</w:t>
            </w:r>
          </w:p>
        </w:tc>
      </w:tr>
    </w:tbl>
    <w:p w:rsidR="0053687C" w:rsidRPr="0053687C" w:rsidRDefault="0053687C" w:rsidP="0053687C">
      <w:pPr>
        <w:tabs>
          <w:tab w:val="left" w:pos="993"/>
        </w:tabs>
        <w:spacing w:line="240" w:lineRule="auto"/>
        <w:ind w:firstLine="709"/>
        <w:contextualSpacing/>
        <w:rPr>
          <w:rFonts w:ascii="Times New Roman" w:hAnsi="Times New Roman" w:cs="Times New Roman"/>
          <w:b/>
        </w:rPr>
      </w:pPr>
    </w:p>
    <w:p w:rsidR="0053687C" w:rsidRPr="0053687C" w:rsidRDefault="0053687C" w:rsidP="0053687C">
      <w:pPr>
        <w:tabs>
          <w:tab w:val="left" w:pos="993"/>
        </w:tabs>
        <w:spacing w:after="0" w:line="240" w:lineRule="auto"/>
        <w:ind w:firstLine="709"/>
        <w:contextualSpacing/>
        <w:rPr>
          <w:rFonts w:ascii="Times New Roman" w:hAnsi="Times New Roman" w:cs="Times New Roman"/>
        </w:rPr>
      </w:pPr>
      <w:r w:rsidRPr="0053687C">
        <w:rPr>
          <w:rFonts w:ascii="Times New Roman" w:hAnsi="Times New Roman" w:cs="Times New Roman"/>
          <w:b/>
        </w:rPr>
        <w:t>3.По характеру колебаний температуры:</w:t>
      </w:r>
    </w:p>
    <w:p w:rsidR="0053687C" w:rsidRPr="0053687C" w:rsidRDefault="0053687C" w:rsidP="0053687C">
      <w:pPr>
        <w:pStyle w:val="a3"/>
        <w:numPr>
          <w:ilvl w:val="0"/>
          <w:numId w:val="17"/>
        </w:numPr>
        <w:tabs>
          <w:tab w:val="left" w:pos="993"/>
        </w:tabs>
        <w:ind w:left="0" w:firstLine="709"/>
        <w:rPr>
          <w:rFonts w:ascii="Times New Roman" w:hAnsi="Times New Roman"/>
          <w:sz w:val="22"/>
          <w:szCs w:val="22"/>
        </w:rPr>
      </w:pPr>
      <w:proofErr w:type="gramStart"/>
      <w:r w:rsidRPr="0053687C">
        <w:rPr>
          <w:rStyle w:val="DefaultFontStyle"/>
          <w:rFonts w:ascii="Times New Roman" w:hAnsi="Times New Roman"/>
          <w:sz w:val="22"/>
          <w:szCs w:val="22"/>
        </w:rPr>
        <w:t>Постоянная</w:t>
      </w:r>
      <w:proofErr w:type="gramEnd"/>
      <w:r w:rsidRPr="0053687C">
        <w:rPr>
          <w:rStyle w:val="DefaultFontStyle"/>
          <w:rFonts w:ascii="Times New Roman" w:hAnsi="Times New Roman"/>
          <w:sz w:val="22"/>
          <w:szCs w:val="22"/>
        </w:rPr>
        <w:t xml:space="preserve"> — суточные колебания в пределах граду</w:t>
      </w:r>
      <w:r w:rsidRPr="0053687C">
        <w:rPr>
          <w:rStyle w:val="DefaultFontStyle"/>
          <w:rFonts w:ascii="Times New Roman" w:hAnsi="Times New Roman"/>
          <w:sz w:val="22"/>
          <w:szCs w:val="22"/>
        </w:rPr>
        <w:softHyphen/>
        <w:t>са (характерна для крупозной пневмонии, сыпном тифе).</w:t>
      </w:r>
    </w:p>
    <w:p w:rsidR="0053687C" w:rsidRPr="0053687C" w:rsidRDefault="0053687C" w:rsidP="0053687C">
      <w:pPr>
        <w:pStyle w:val="Standard"/>
        <w:numPr>
          <w:ilvl w:val="0"/>
          <w:numId w:val="17"/>
        </w:numPr>
        <w:tabs>
          <w:tab w:val="left" w:leader="dot" w:pos="0"/>
          <w:tab w:val="left" w:pos="284"/>
          <w:tab w:val="left" w:pos="542"/>
          <w:tab w:val="left" w:pos="993"/>
        </w:tabs>
        <w:ind w:left="0" w:firstLine="709"/>
        <w:contextualSpacing/>
        <w:jc w:val="both"/>
        <w:rPr>
          <w:rFonts w:ascii="Times New Roman" w:hAnsi="Times New Roman" w:cs="Times New Roman"/>
          <w:color w:val="auto"/>
          <w:sz w:val="22"/>
          <w:szCs w:val="22"/>
        </w:rPr>
      </w:pPr>
      <w:r w:rsidRPr="0053687C">
        <w:rPr>
          <w:rStyle w:val="DefaultFontStyle"/>
          <w:rFonts w:ascii="Times New Roman" w:hAnsi="Times New Roman" w:cs="Times New Roman"/>
          <w:color w:val="auto"/>
          <w:sz w:val="22"/>
          <w:szCs w:val="22"/>
        </w:rPr>
        <w:t>Послабляющая (ремитирующая) — колебания с раз</w:t>
      </w:r>
      <w:r w:rsidRPr="0053687C">
        <w:rPr>
          <w:rStyle w:val="DefaultFontStyle"/>
          <w:rFonts w:ascii="Times New Roman" w:hAnsi="Times New Roman" w:cs="Times New Roman"/>
          <w:color w:val="auto"/>
          <w:sz w:val="22"/>
          <w:szCs w:val="22"/>
        </w:rPr>
        <w:softHyphen/>
        <w:t>ницей температуры утром и вечером более 1</w:t>
      </w:r>
      <w:proofErr w:type="gramStart"/>
      <w:r w:rsidRPr="0053687C">
        <w:rPr>
          <w:rStyle w:val="DefaultFontStyle"/>
          <w:rFonts w:ascii="Times New Roman" w:hAnsi="Times New Roman" w:cs="Times New Roman"/>
          <w:color w:val="auto"/>
          <w:sz w:val="22"/>
          <w:szCs w:val="22"/>
        </w:rPr>
        <w:t xml:space="preserve"> °С</w:t>
      </w:r>
      <w:proofErr w:type="gramEnd"/>
      <w:r w:rsidRPr="0053687C">
        <w:rPr>
          <w:rStyle w:val="DefaultFontStyle"/>
          <w:rFonts w:ascii="Times New Roman" w:hAnsi="Times New Roman" w:cs="Times New Roman"/>
          <w:color w:val="auto"/>
          <w:sz w:val="22"/>
          <w:szCs w:val="22"/>
        </w:rPr>
        <w:t xml:space="preserve"> (характер</w:t>
      </w:r>
      <w:r w:rsidRPr="0053687C">
        <w:rPr>
          <w:rStyle w:val="DefaultFontStyle"/>
          <w:rFonts w:ascii="Times New Roman" w:hAnsi="Times New Roman" w:cs="Times New Roman"/>
          <w:color w:val="auto"/>
          <w:sz w:val="22"/>
          <w:szCs w:val="22"/>
        </w:rPr>
        <w:softHyphen/>
        <w:t>на для гнойных заболеваний).</w:t>
      </w:r>
    </w:p>
    <w:p w:rsidR="0053687C" w:rsidRPr="0053687C" w:rsidRDefault="0053687C" w:rsidP="0053687C">
      <w:pPr>
        <w:pStyle w:val="Standard"/>
        <w:numPr>
          <w:ilvl w:val="0"/>
          <w:numId w:val="17"/>
        </w:numPr>
        <w:tabs>
          <w:tab w:val="left" w:leader="dot" w:pos="0"/>
          <w:tab w:val="left" w:pos="284"/>
          <w:tab w:val="left" w:pos="542"/>
          <w:tab w:val="left" w:pos="993"/>
        </w:tabs>
        <w:ind w:left="0" w:firstLine="709"/>
        <w:contextualSpacing/>
        <w:jc w:val="both"/>
        <w:rPr>
          <w:rFonts w:ascii="Times New Roman" w:hAnsi="Times New Roman" w:cs="Times New Roman"/>
          <w:color w:val="auto"/>
          <w:sz w:val="22"/>
          <w:szCs w:val="22"/>
        </w:rPr>
      </w:pPr>
      <w:r w:rsidRPr="0053687C">
        <w:rPr>
          <w:rStyle w:val="DefaultFontStyle"/>
          <w:rFonts w:ascii="Times New Roman" w:hAnsi="Times New Roman" w:cs="Times New Roman"/>
          <w:color w:val="auto"/>
          <w:sz w:val="22"/>
          <w:szCs w:val="22"/>
        </w:rPr>
        <w:t>Истощающая (</w:t>
      </w:r>
      <w:proofErr w:type="spellStart"/>
      <w:r w:rsidRPr="0053687C">
        <w:rPr>
          <w:rStyle w:val="DefaultFontStyle"/>
          <w:rFonts w:ascii="Times New Roman" w:hAnsi="Times New Roman" w:cs="Times New Roman"/>
          <w:color w:val="auto"/>
          <w:sz w:val="22"/>
          <w:szCs w:val="22"/>
        </w:rPr>
        <w:t>гектическая</w:t>
      </w:r>
      <w:proofErr w:type="spellEnd"/>
      <w:r w:rsidRPr="0053687C">
        <w:rPr>
          <w:rStyle w:val="DefaultFontStyle"/>
          <w:rFonts w:ascii="Times New Roman" w:hAnsi="Times New Roman" w:cs="Times New Roman"/>
          <w:color w:val="auto"/>
          <w:sz w:val="22"/>
          <w:szCs w:val="22"/>
        </w:rPr>
        <w:t>) — колебания с разни</w:t>
      </w:r>
      <w:r w:rsidRPr="0053687C">
        <w:rPr>
          <w:rStyle w:val="DefaultFontStyle"/>
          <w:rFonts w:ascii="Times New Roman" w:hAnsi="Times New Roman" w:cs="Times New Roman"/>
          <w:color w:val="auto"/>
          <w:sz w:val="22"/>
          <w:szCs w:val="22"/>
        </w:rPr>
        <w:softHyphen/>
        <w:t>цей температуры в течение суток от 2</w:t>
      </w:r>
      <w:proofErr w:type="gramStart"/>
      <w:r w:rsidRPr="0053687C">
        <w:rPr>
          <w:rStyle w:val="DefaultFontStyle"/>
          <w:rFonts w:ascii="Times New Roman" w:hAnsi="Times New Roman" w:cs="Times New Roman"/>
          <w:color w:val="auto"/>
          <w:sz w:val="22"/>
          <w:szCs w:val="22"/>
        </w:rPr>
        <w:t xml:space="preserve"> °С</w:t>
      </w:r>
      <w:proofErr w:type="gramEnd"/>
      <w:r w:rsidRPr="0053687C">
        <w:rPr>
          <w:rStyle w:val="DefaultFontStyle"/>
          <w:rFonts w:ascii="Times New Roman" w:hAnsi="Times New Roman" w:cs="Times New Roman"/>
          <w:color w:val="auto"/>
          <w:sz w:val="22"/>
          <w:szCs w:val="22"/>
        </w:rPr>
        <w:t xml:space="preserve"> до 4 °С (харак</w:t>
      </w:r>
      <w:r w:rsidRPr="0053687C">
        <w:rPr>
          <w:rStyle w:val="DefaultFontStyle"/>
          <w:rFonts w:ascii="Times New Roman" w:hAnsi="Times New Roman" w:cs="Times New Roman"/>
          <w:color w:val="auto"/>
          <w:sz w:val="22"/>
          <w:szCs w:val="22"/>
        </w:rPr>
        <w:softHyphen/>
        <w:t>терна для туберкулеза, сепсиса, лимфогранулематоза).</w:t>
      </w:r>
    </w:p>
    <w:p w:rsidR="0053687C" w:rsidRPr="0053687C" w:rsidRDefault="0053687C" w:rsidP="0053687C">
      <w:pPr>
        <w:pStyle w:val="Standard"/>
        <w:numPr>
          <w:ilvl w:val="0"/>
          <w:numId w:val="17"/>
        </w:numPr>
        <w:tabs>
          <w:tab w:val="left" w:leader="dot" w:pos="0"/>
          <w:tab w:val="left" w:pos="284"/>
          <w:tab w:val="left" w:pos="542"/>
          <w:tab w:val="left" w:pos="993"/>
        </w:tabs>
        <w:ind w:left="0" w:firstLine="709"/>
        <w:contextualSpacing/>
        <w:jc w:val="both"/>
        <w:rPr>
          <w:rFonts w:ascii="Times New Roman" w:hAnsi="Times New Roman" w:cs="Times New Roman"/>
          <w:color w:val="auto"/>
          <w:sz w:val="22"/>
          <w:szCs w:val="22"/>
        </w:rPr>
      </w:pPr>
      <w:proofErr w:type="gramStart"/>
      <w:r w:rsidRPr="0053687C">
        <w:rPr>
          <w:rStyle w:val="DefaultFontStyle"/>
          <w:rFonts w:ascii="Times New Roman" w:hAnsi="Times New Roman" w:cs="Times New Roman"/>
          <w:color w:val="auto"/>
          <w:sz w:val="22"/>
          <w:szCs w:val="22"/>
        </w:rPr>
        <w:t>Извращенная</w:t>
      </w:r>
      <w:proofErr w:type="gramEnd"/>
      <w:r w:rsidRPr="0053687C">
        <w:rPr>
          <w:rStyle w:val="DefaultFontStyle"/>
          <w:rFonts w:ascii="Times New Roman" w:hAnsi="Times New Roman" w:cs="Times New Roman"/>
          <w:color w:val="auto"/>
          <w:sz w:val="22"/>
          <w:szCs w:val="22"/>
        </w:rPr>
        <w:t xml:space="preserve"> — (обратный тип), характеризуется подъемом утренней температуры в большей степени, чем вечерней (характерна для туберкулеза, сепсиса).</w:t>
      </w:r>
    </w:p>
    <w:p w:rsidR="0053687C" w:rsidRPr="0053687C" w:rsidRDefault="0053687C" w:rsidP="0053687C">
      <w:pPr>
        <w:pStyle w:val="Standard"/>
        <w:numPr>
          <w:ilvl w:val="0"/>
          <w:numId w:val="17"/>
        </w:numPr>
        <w:tabs>
          <w:tab w:val="left" w:leader="dot" w:pos="0"/>
          <w:tab w:val="left" w:pos="284"/>
          <w:tab w:val="left" w:pos="542"/>
          <w:tab w:val="left" w:pos="993"/>
        </w:tabs>
        <w:ind w:left="0" w:firstLine="709"/>
        <w:contextualSpacing/>
        <w:jc w:val="both"/>
        <w:rPr>
          <w:rFonts w:ascii="Times New Roman" w:hAnsi="Times New Roman" w:cs="Times New Roman"/>
          <w:color w:val="auto"/>
          <w:sz w:val="22"/>
          <w:szCs w:val="22"/>
        </w:rPr>
      </w:pPr>
      <w:r w:rsidRPr="0053687C">
        <w:rPr>
          <w:rStyle w:val="DefaultFontStyle"/>
          <w:rFonts w:ascii="Times New Roman" w:hAnsi="Times New Roman" w:cs="Times New Roman"/>
          <w:color w:val="auto"/>
          <w:sz w:val="22"/>
          <w:szCs w:val="22"/>
        </w:rPr>
        <w:t>Атипическая — неправильная, разнообразной вели</w:t>
      </w:r>
      <w:r w:rsidRPr="0053687C">
        <w:rPr>
          <w:rStyle w:val="DefaultFontStyle"/>
          <w:rFonts w:ascii="Times New Roman" w:hAnsi="Times New Roman" w:cs="Times New Roman"/>
          <w:color w:val="auto"/>
          <w:sz w:val="22"/>
          <w:szCs w:val="22"/>
        </w:rPr>
        <w:softHyphen/>
        <w:t>чины и длительности (характерна для гриппа, ревматиз</w:t>
      </w:r>
      <w:r w:rsidRPr="0053687C">
        <w:rPr>
          <w:rStyle w:val="DefaultFontStyle"/>
          <w:rFonts w:ascii="Times New Roman" w:hAnsi="Times New Roman" w:cs="Times New Roman"/>
          <w:color w:val="auto"/>
          <w:sz w:val="22"/>
          <w:szCs w:val="22"/>
        </w:rPr>
        <w:softHyphen/>
        <w:t>ма, дизентерии).</w:t>
      </w:r>
    </w:p>
    <w:p w:rsidR="0053687C" w:rsidRPr="0053687C" w:rsidRDefault="0053687C" w:rsidP="0053687C">
      <w:pPr>
        <w:pStyle w:val="Standard"/>
        <w:numPr>
          <w:ilvl w:val="0"/>
          <w:numId w:val="17"/>
        </w:numPr>
        <w:tabs>
          <w:tab w:val="left" w:leader="dot" w:pos="0"/>
          <w:tab w:val="left" w:pos="284"/>
          <w:tab w:val="left" w:pos="542"/>
          <w:tab w:val="left" w:pos="993"/>
        </w:tabs>
        <w:ind w:left="0" w:firstLine="709"/>
        <w:contextualSpacing/>
        <w:jc w:val="both"/>
        <w:rPr>
          <w:rFonts w:ascii="Times New Roman" w:hAnsi="Times New Roman" w:cs="Times New Roman"/>
          <w:color w:val="auto"/>
          <w:sz w:val="22"/>
          <w:szCs w:val="22"/>
        </w:rPr>
      </w:pPr>
      <w:r w:rsidRPr="0053687C">
        <w:rPr>
          <w:rStyle w:val="DefaultFontStyle"/>
          <w:rFonts w:ascii="Times New Roman" w:hAnsi="Times New Roman" w:cs="Times New Roman"/>
          <w:color w:val="auto"/>
          <w:sz w:val="22"/>
          <w:szCs w:val="22"/>
        </w:rPr>
        <w:t xml:space="preserve">Перемежающая — или </w:t>
      </w:r>
      <w:proofErr w:type="spellStart"/>
      <w:r w:rsidRPr="0053687C">
        <w:rPr>
          <w:rStyle w:val="DefaultFontStyle"/>
          <w:rFonts w:ascii="Times New Roman" w:hAnsi="Times New Roman" w:cs="Times New Roman"/>
          <w:color w:val="auto"/>
          <w:sz w:val="22"/>
          <w:szCs w:val="22"/>
        </w:rPr>
        <w:t>интермиттирующая</w:t>
      </w:r>
      <w:proofErr w:type="spellEnd"/>
      <w:r w:rsidRPr="0053687C">
        <w:rPr>
          <w:rStyle w:val="DefaultFontStyle"/>
          <w:rFonts w:ascii="Times New Roman" w:hAnsi="Times New Roman" w:cs="Times New Roman"/>
          <w:color w:val="auto"/>
          <w:sz w:val="22"/>
          <w:szCs w:val="22"/>
        </w:rPr>
        <w:t>, харак</w:t>
      </w:r>
      <w:r w:rsidRPr="0053687C">
        <w:rPr>
          <w:rStyle w:val="DefaultFontStyle"/>
          <w:rFonts w:ascii="Times New Roman" w:hAnsi="Times New Roman" w:cs="Times New Roman"/>
          <w:color w:val="auto"/>
          <w:sz w:val="22"/>
          <w:szCs w:val="22"/>
        </w:rPr>
        <w:softHyphen/>
        <w:t>теризуется резким подъемом до 39—40</w:t>
      </w:r>
      <w:proofErr w:type="gramStart"/>
      <w:r w:rsidRPr="0053687C">
        <w:rPr>
          <w:rStyle w:val="DefaultFontStyle"/>
          <w:rFonts w:ascii="Times New Roman" w:hAnsi="Times New Roman" w:cs="Times New Roman"/>
          <w:color w:val="auto"/>
          <w:sz w:val="22"/>
          <w:szCs w:val="22"/>
        </w:rPr>
        <w:t xml:space="preserve"> °С</w:t>
      </w:r>
      <w:proofErr w:type="gramEnd"/>
      <w:r w:rsidRPr="0053687C">
        <w:rPr>
          <w:rStyle w:val="DefaultFontStyle"/>
          <w:rFonts w:ascii="Times New Roman" w:hAnsi="Times New Roman" w:cs="Times New Roman"/>
          <w:color w:val="auto"/>
          <w:sz w:val="22"/>
          <w:szCs w:val="22"/>
        </w:rPr>
        <w:t xml:space="preserve"> и выше, про</w:t>
      </w:r>
      <w:r w:rsidRPr="0053687C">
        <w:rPr>
          <w:rStyle w:val="DefaultFontStyle"/>
          <w:rFonts w:ascii="Times New Roman" w:hAnsi="Times New Roman" w:cs="Times New Roman"/>
          <w:color w:val="auto"/>
          <w:sz w:val="22"/>
          <w:szCs w:val="22"/>
        </w:rPr>
        <w:softHyphen/>
        <w:t>должается несколько дней, затем снижается до нормаль</w:t>
      </w:r>
      <w:r w:rsidRPr="0053687C">
        <w:rPr>
          <w:rStyle w:val="DefaultFontStyle"/>
          <w:rFonts w:ascii="Times New Roman" w:hAnsi="Times New Roman" w:cs="Times New Roman"/>
          <w:color w:val="auto"/>
          <w:sz w:val="22"/>
          <w:szCs w:val="22"/>
        </w:rPr>
        <w:softHyphen/>
        <w:t>ной и остается нормальной несколько дней, а затем повто</w:t>
      </w:r>
      <w:r w:rsidRPr="0053687C">
        <w:rPr>
          <w:rStyle w:val="DefaultFontStyle"/>
          <w:rFonts w:ascii="Times New Roman" w:hAnsi="Times New Roman" w:cs="Times New Roman"/>
          <w:color w:val="auto"/>
          <w:sz w:val="22"/>
          <w:szCs w:val="22"/>
        </w:rPr>
        <w:softHyphen/>
        <w:t>ряется ее цикл (характерна для малярии).</w:t>
      </w:r>
    </w:p>
    <w:p w:rsidR="0053687C" w:rsidRPr="0053687C" w:rsidRDefault="0053687C" w:rsidP="0053687C">
      <w:pPr>
        <w:pStyle w:val="Standard"/>
        <w:numPr>
          <w:ilvl w:val="0"/>
          <w:numId w:val="17"/>
        </w:numPr>
        <w:tabs>
          <w:tab w:val="left" w:leader="dot" w:pos="0"/>
          <w:tab w:val="left" w:pos="284"/>
          <w:tab w:val="left" w:pos="542"/>
          <w:tab w:val="left" w:pos="993"/>
        </w:tabs>
        <w:ind w:left="0" w:firstLine="709"/>
        <w:contextualSpacing/>
        <w:jc w:val="both"/>
        <w:rPr>
          <w:rFonts w:ascii="Times New Roman" w:hAnsi="Times New Roman" w:cs="Times New Roman"/>
          <w:color w:val="auto"/>
          <w:sz w:val="22"/>
          <w:szCs w:val="22"/>
        </w:rPr>
      </w:pPr>
      <w:proofErr w:type="gramStart"/>
      <w:r w:rsidRPr="0053687C">
        <w:rPr>
          <w:rStyle w:val="DefaultFontStyle"/>
          <w:rFonts w:ascii="Times New Roman" w:hAnsi="Times New Roman" w:cs="Times New Roman"/>
          <w:color w:val="auto"/>
          <w:sz w:val="22"/>
          <w:szCs w:val="22"/>
        </w:rPr>
        <w:t>Волнообразная</w:t>
      </w:r>
      <w:proofErr w:type="gramEnd"/>
      <w:r w:rsidRPr="0053687C">
        <w:rPr>
          <w:rStyle w:val="DefaultFontStyle"/>
          <w:rFonts w:ascii="Times New Roman" w:hAnsi="Times New Roman" w:cs="Times New Roman"/>
          <w:color w:val="auto"/>
          <w:sz w:val="22"/>
          <w:szCs w:val="22"/>
        </w:rPr>
        <w:t xml:space="preserve"> — характеризуется чередованием пе</w:t>
      </w:r>
      <w:r w:rsidRPr="0053687C">
        <w:rPr>
          <w:rStyle w:val="DefaultFontStyle"/>
          <w:rFonts w:ascii="Times New Roman" w:hAnsi="Times New Roman" w:cs="Times New Roman"/>
          <w:color w:val="auto"/>
          <w:sz w:val="22"/>
          <w:szCs w:val="22"/>
        </w:rPr>
        <w:softHyphen/>
        <w:t xml:space="preserve">риода нарастания с периодами падения до нормы и даже ниже нормы (характерна для </w:t>
      </w:r>
      <w:proofErr w:type="spellStart"/>
      <w:r w:rsidRPr="0053687C">
        <w:rPr>
          <w:rStyle w:val="DefaultFontStyle"/>
          <w:rFonts w:ascii="Times New Roman" w:hAnsi="Times New Roman" w:cs="Times New Roman"/>
          <w:color w:val="auto"/>
          <w:sz w:val="22"/>
          <w:szCs w:val="22"/>
        </w:rPr>
        <w:t>лимфогрануломатоза</w:t>
      </w:r>
      <w:proofErr w:type="spellEnd"/>
      <w:r w:rsidRPr="0053687C">
        <w:rPr>
          <w:rStyle w:val="DefaultFontStyle"/>
          <w:rFonts w:ascii="Times New Roman" w:hAnsi="Times New Roman" w:cs="Times New Roman"/>
          <w:color w:val="auto"/>
          <w:sz w:val="22"/>
          <w:szCs w:val="22"/>
        </w:rPr>
        <w:t>, бру</w:t>
      </w:r>
      <w:r w:rsidRPr="0053687C">
        <w:rPr>
          <w:rStyle w:val="DefaultFontStyle"/>
          <w:rFonts w:ascii="Times New Roman" w:hAnsi="Times New Roman" w:cs="Times New Roman"/>
          <w:color w:val="auto"/>
          <w:sz w:val="22"/>
          <w:szCs w:val="22"/>
        </w:rPr>
        <w:softHyphen/>
        <w:t>целлеза).</w:t>
      </w:r>
    </w:p>
    <w:p w:rsidR="0053687C" w:rsidRPr="0053687C" w:rsidRDefault="0053687C" w:rsidP="0053687C">
      <w:pPr>
        <w:pStyle w:val="Standard"/>
        <w:numPr>
          <w:ilvl w:val="0"/>
          <w:numId w:val="17"/>
        </w:numPr>
        <w:tabs>
          <w:tab w:val="left" w:leader="dot" w:pos="0"/>
          <w:tab w:val="left" w:pos="284"/>
          <w:tab w:val="left" w:pos="542"/>
          <w:tab w:val="left" w:pos="993"/>
        </w:tabs>
        <w:ind w:left="0" w:firstLine="709"/>
        <w:contextualSpacing/>
        <w:jc w:val="both"/>
        <w:rPr>
          <w:rFonts w:ascii="Times New Roman" w:hAnsi="Times New Roman" w:cs="Times New Roman"/>
          <w:color w:val="auto"/>
          <w:sz w:val="22"/>
          <w:szCs w:val="22"/>
        </w:rPr>
      </w:pPr>
      <w:r w:rsidRPr="0053687C">
        <w:rPr>
          <w:rStyle w:val="DefaultFontStyle"/>
          <w:rFonts w:ascii="Times New Roman" w:hAnsi="Times New Roman" w:cs="Times New Roman"/>
          <w:color w:val="auto"/>
          <w:sz w:val="22"/>
          <w:szCs w:val="22"/>
        </w:rPr>
        <w:t>Лизис — стадия падения температуры, характеризуется постепенным снижением температуры до нормы и течение нескольких дней и наблюдается в течении третье го периода лихорадки.</w:t>
      </w:r>
    </w:p>
    <w:p w:rsidR="0053687C" w:rsidRPr="0053687C" w:rsidRDefault="0053687C" w:rsidP="0053687C">
      <w:pPr>
        <w:pStyle w:val="Standard"/>
        <w:numPr>
          <w:ilvl w:val="0"/>
          <w:numId w:val="17"/>
        </w:numPr>
        <w:tabs>
          <w:tab w:val="left" w:leader="dot" w:pos="0"/>
          <w:tab w:val="left" w:pos="284"/>
          <w:tab w:val="left" w:pos="542"/>
          <w:tab w:val="left" w:pos="993"/>
        </w:tabs>
        <w:ind w:left="0" w:firstLine="709"/>
        <w:contextualSpacing/>
        <w:jc w:val="both"/>
        <w:rPr>
          <w:rFonts w:ascii="Times New Roman" w:hAnsi="Times New Roman" w:cs="Times New Roman"/>
          <w:color w:val="auto"/>
          <w:sz w:val="22"/>
          <w:szCs w:val="22"/>
        </w:rPr>
      </w:pPr>
      <w:r w:rsidRPr="0053687C">
        <w:rPr>
          <w:rStyle w:val="DefaultFontStyle"/>
          <w:rFonts w:ascii="Times New Roman" w:hAnsi="Times New Roman" w:cs="Times New Roman"/>
          <w:color w:val="auto"/>
          <w:sz w:val="22"/>
          <w:szCs w:val="22"/>
        </w:rPr>
        <w:t>Кризис — стадия падения температуры, характеризуется резким снижением температуры до нормы в течение нескольких часов. Сопровождается обильным потоотделе</w:t>
      </w:r>
      <w:r w:rsidRPr="0053687C">
        <w:rPr>
          <w:rStyle w:val="DefaultFontStyle"/>
          <w:rFonts w:ascii="Times New Roman" w:hAnsi="Times New Roman" w:cs="Times New Roman"/>
          <w:color w:val="auto"/>
          <w:sz w:val="22"/>
          <w:szCs w:val="22"/>
        </w:rPr>
        <w:softHyphen/>
        <w:t xml:space="preserve">нием и явлениями </w:t>
      </w:r>
      <w:proofErr w:type="spellStart"/>
      <w:proofErr w:type="gramStart"/>
      <w:r w:rsidRPr="0053687C">
        <w:rPr>
          <w:rStyle w:val="DefaultFontStyle"/>
          <w:rFonts w:ascii="Times New Roman" w:hAnsi="Times New Roman" w:cs="Times New Roman"/>
          <w:color w:val="auto"/>
          <w:sz w:val="22"/>
          <w:szCs w:val="22"/>
        </w:rPr>
        <w:t>сердечно-сосудистой</w:t>
      </w:r>
      <w:proofErr w:type="spellEnd"/>
      <w:proofErr w:type="gramEnd"/>
      <w:r w:rsidRPr="0053687C">
        <w:rPr>
          <w:rStyle w:val="DefaultFontStyle"/>
          <w:rFonts w:ascii="Times New Roman" w:hAnsi="Times New Roman" w:cs="Times New Roman"/>
          <w:color w:val="auto"/>
          <w:sz w:val="22"/>
          <w:szCs w:val="22"/>
        </w:rPr>
        <w:t xml:space="preserve"> слабости (коллапс).</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bCs/>
        </w:rPr>
      </w:pPr>
      <w:r w:rsidRPr="0053687C">
        <w:rPr>
          <w:rFonts w:ascii="Times New Roman" w:eastAsia="Times New Roman" w:hAnsi="Times New Roman" w:cs="Times New Roman"/>
          <w:bCs/>
        </w:rPr>
        <w:t>Летальная максимальная температура тела человека составляет 43</w:t>
      </w:r>
      <w:r w:rsidRPr="0053687C">
        <w:rPr>
          <w:rFonts w:ascii="Times New Roman" w:eastAsia="Times New Roman" w:hAnsi="Times New Roman" w:cs="Times New Roman"/>
          <w:bCs/>
          <w:vertAlign w:val="superscript"/>
        </w:rPr>
        <w:t>0</w:t>
      </w:r>
      <w:r w:rsidRPr="0053687C">
        <w:rPr>
          <w:rFonts w:ascii="Times New Roman" w:eastAsia="Times New Roman" w:hAnsi="Times New Roman" w:cs="Times New Roman"/>
          <w:bCs/>
        </w:rPr>
        <w:t>С.</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bCs/>
        </w:rPr>
      </w:pPr>
      <w:r w:rsidRPr="0053687C">
        <w:rPr>
          <w:rFonts w:ascii="Times New Roman" w:eastAsia="Times New Roman" w:hAnsi="Times New Roman" w:cs="Times New Roman"/>
          <w:bCs/>
        </w:rPr>
        <w:t>Летальная минимальная температура тела человека составляет 15-23</w:t>
      </w:r>
      <w:r w:rsidRPr="0053687C">
        <w:rPr>
          <w:rFonts w:ascii="Times New Roman" w:eastAsia="Times New Roman" w:hAnsi="Times New Roman" w:cs="Times New Roman"/>
          <w:bCs/>
          <w:vertAlign w:val="superscript"/>
        </w:rPr>
        <w:t>0</w:t>
      </w:r>
      <w:r w:rsidRPr="0053687C">
        <w:rPr>
          <w:rFonts w:ascii="Times New Roman" w:eastAsia="Times New Roman" w:hAnsi="Times New Roman" w:cs="Times New Roman"/>
          <w:bCs/>
        </w:rPr>
        <w:t>С.</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b/>
          <w:bCs/>
        </w:rPr>
      </w:pPr>
      <w:r w:rsidRPr="0053687C">
        <w:rPr>
          <w:rFonts w:ascii="Times New Roman" w:eastAsia="Times New Roman" w:hAnsi="Times New Roman" w:cs="Times New Roman"/>
          <w:b/>
          <w:bCs/>
        </w:rPr>
        <w:t>Симптомы гипертермии (</w:t>
      </w:r>
      <w:r w:rsidRPr="0053687C">
        <w:rPr>
          <w:rFonts w:ascii="Times New Roman" w:eastAsia="Times New Roman" w:hAnsi="Times New Roman" w:cs="Times New Roman"/>
          <w:b/>
          <w:bCs/>
          <w:lang w:val="en-US"/>
        </w:rPr>
        <w:t>t</w:t>
      </w:r>
      <w:r w:rsidRPr="0053687C">
        <w:rPr>
          <w:rFonts w:ascii="Times New Roman" w:eastAsia="Times New Roman" w:hAnsi="Times New Roman" w:cs="Times New Roman"/>
          <w:b/>
          <w:bCs/>
        </w:rPr>
        <w:t>&gt; 37,</w:t>
      </w:r>
      <w:r w:rsidRPr="0053687C">
        <w:rPr>
          <w:rFonts w:ascii="Times New Roman" w:eastAsia="Times New Roman" w:hAnsi="Times New Roman" w:cs="Times New Roman"/>
          <w:b/>
          <w:bCs/>
          <w:lang w:val="en-US"/>
        </w:rPr>
        <w:t>1</w:t>
      </w:r>
      <w:r w:rsidRPr="0053687C">
        <w:rPr>
          <w:rFonts w:ascii="Times New Roman" w:eastAsia="Times New Roman" w:hAnsi="Times New Roman" w:cs="Times New Roman"/>
          <w:b/>
          <w:bCs/>
          <w:vertAlign w:val="superscript"/>
          <w:lang w:val="en-US"/>
        </w:rPr>
        <w:t>0</w:t>
      </w:r>
      <w:r w:rsidRPr="0053687C">
        <w:rPr>
          <w:rFonts w:ascii="Times New Roman" w:eastAsia="Times New Roman" w:hAnsi="Times New Roman" w:cs="Times New Roman"/>
          <w:b/>
          <w:bCs/>
          <w:lang w:val="en-US"/>
        </w:rPr>
        <w:t>C</w:t>
      </w:r>
      <w:r w:rsidRPr="0053687C">
        <w:rPr>
          <w:rFonts w:ascii="Times New Roman" w:eastAsia="Times New Roman" w:hAnsi="Times New Roman" w:cs="Times New Roman"/>
          <w:b/>
          <w:bCs/>
        </w:rPr>
        <w:t>):</w:t>
      </w:r>
    </w:p>
    <w:p w:rsidR="0053687C" w:rsidRPr="0053687C" w:rsidRDefault="0053687C" w:rsidP="0053687C">
      <w:pPr>
        <w:pStyle w:val="a3"/>
        <w:numPr>
          <w:ilvl w:val="1"/>
          <w:numId w:val="12"/>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гиперемия кожных покровов;</w:t>
      </w:r>
    </w:p>
    <w:p w:rsidR="0053687C" w:rsidRPr="0053687C" w:rsidRDefault="0053687C" w:rsidP="0053687C">
      <w:pPr>
        <w:pStyle w:val="a3"/>
        <w:numPr>
          <w:ilvl w:val="1"/>
          <w:numId w:val="12"/>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 xml:space="preserve">умеренное повышение потоотделения; </w:t>
      </w:r>
    </w:p>
    <w:p w:rsidR="0053687C" w:rsidRPr="0053687C" w:rsidRDefault="0053687C" w:rsidP="0053687C">
      <w:pPr>
        <w:pStyle w:val="a3"/>
        <w:numPr>
          <w:ilvl w:val="1"/>
          <w:numId w:val="12"/>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умеренно выраженная тахикардия;</w:t>
      </w:r>
    </w:p>
    <w:p w:rsidR="0053687C" w:rsidRPr="0053687C" w:rsidRDefault="0053687C" w:rsidP="0053687C">
      <w:pPr>
        <w:pStyle w:val="a3"/>
        <w:numPr>
          <w:ilvl w:val="1"/>
          <w:numId w:val="12"/>
        </w:numPr>
        <w:tabs>
          <w:tab w:val="left" w:pos="284"/>
          <w:tab w:val="left" w:pos="993"/>
        </w:tabs>
        <w:ind w:left="0" w:firstLine="709"/>
        <w:jc w:val="both"/>
        <w:rPr>
          <w:rFonts w:ascii="Times New Roman" w:hAnsi="Times New Roman"/>
          <w:sz w:val="22"/>
          <w:szCs w:val="22"/>
        </w:rPr>
      </w:pPr>
      <w:r w:rsidRPr="0053687C">
        <w:rPr>
          <w:rFonts w:ascii="Times New Roman" w:eastAsia="Times New Roman" w:hAnsi="Times New Roman"/>
          <w:sz w:val="22"/>
          <w:szCs w:val="22"/>
        </w:rPr>
        <w:t>умеренно выраженное повышение частоты дыхания.</w:t>
      </w:r>
    </w:p>
    <w:p w:rsidR="0053687C" w:rsidRPr="0053687C" w:rsidRDefault="0053687C" w:rsidP="0053687C">
      <w:pPr>
        <w:tabs>
          <w:tab w:val="left" w:pos="284"/>
          <w:tab w:val="left" w:pos="993"/>
        </w:tabs>
        <w:spacing w:after="0" w:line="240" w:lineRule="auto"/>
        <w:ind w:firstLine="709"/>
        <w:contextualSpacing/>
        <w:rPr>
          <w:rFonts w:ascii="Times New Roman" w:eastAsia="Times New Roman" w:hAnsi="Times New Roman" w:cs="Times New Roman"/>
          <w:b/>
          <w:bCs/>
        </w:rPr>
      </w:pPr>
      <w:r w:rsidRPr="0053687C">
        <w:rPr>
          <w:rFonts w:ascii="Times New Roman" w:eastAsia="Times New Roman" w:hAnsi="Times New Roman" w:cs="Times New Roman"/>
          <w:b/>
          <w:bCs/>
        </w:rPr>
        <w:t xml:space="preserve">Симптомы </w:t>
      </w:r>
      <w:proofErr w:type="spellStart"/>
      <w:r w:rsidRPr="0053687C">
        <w:rPr>
          <w:rFonts w:ascii="Times New Roman" w:eastAsia="Times New Roman" w:hAnsi="Times New Roman" w:cs="Times New Roman"/>
          <w:b/>
          <w:bCs/>
        </w:rPr>
        <w:t>гипертермического</w:t>
      </w:r>
      <w:proofErr w:type="spellEnd"/>
      <w:r w:rsidRPr="0053687C">
        <w:rPr>
          <w:rFonts w:ascii="Times New Roman" w:eastAsia="Times New Roman" w:hAnsi="Times New Roman" w:cs="Times New Roman"/>
          <w:b/>
          <w:bCs/>
        </w:rPr>
        <w:t xml:space="preserve"> синдрома:</w:t>
      </w:r>
    </w:p>
    <w:p w:rsidR="0053687C" w:rsidRPr="0053687C" w:rsidRDefault="0053687C" w:rsidP="0053687C">
      <w:pPr>
        <w:pStyle w:val="a3"/>
        <w:numPr>
          <w:ilvl w:val="0"/>
          <w:numId w:val="13"/>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возбуждение, неадекватность поведения;</w:t>
      </w:r>
    </w:p>
    <w:p w:rsidR="0053687C" w:rsidRPr="0053687C" w:rsidRDefault="0053687C" w:rsidP="0053687C">
      <w:pPr>
        <w:pStyle w:val="a3"/>
        <w:numPr>
          <w:ilvl w:val="0"/>
          <w:numId w:val="13"/>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мраморность кожных покровов;</w:t>
      </w:r>
    </w:p>
    <w:p w:rsidR="0053687C" w:rsidRPr="0053687C" w:rsidRDefault="0053687C" w:rsidP="0053687C">
      <w:pPr>
        <w:pStyle w:val="a3"/>
        <w:numPr>
          <w:ilvl w:val="0"/>
          <w:numId w:val="13"/>
        </w:numPr>
        <w:tabs>
          <w:tab w:val="left" w:pos="284"/>
          <w:tab w:val="left" w:pos="993"/>
        </w:tabs>
        <w:ind w:left="0" w:firstLine="709"/>
        <w:jc w:val="both"/>
        <w:rPr>
          <w:rFonts w:ascii="Times New Roman" w:eastAsia="Times New Roman" w:hAnsi="Times New Roman"/>
          <w:sz w:val="22"/>
          <w:szCs w:val="22"/>
        </w:rPr>
      </w:pPr>
      <w:proofErr w:type="spellStart"/>
      <w:r w:rsidRPr="0053687C">
        <w:rPr>
          <w:rFonts w:ascii="Times New Roman" w:eastAsia="Times New Roman" w:hAnsi="Times New Roman"/>
          <w:sz w:val="22"/>
          <w:szCs w:val="22"/>
        </w:rPr>
        <w:t>акроцианоз</w:t>
      </w:r>
      <w:proofErr w:type="spellEnd"/>
      <w:r w:rsidRPr="0053687C">
        <w:rPr>
          <w:rFonts w:ascii="Times New Roman" w:eastAsia="Times New Roman" w:hAnsi="Times New Roman"/>
          <w:sz w:val="22"/>
          <w:szCs w:val="22"/>
        </w:rPr>
        <w:t>;</w:t>
      </w:r>
    </w:p>
    <w:p w:rsidR="0053687C" w:rsidRPr="0053687C" w:rsidRDefault="0053687C" w:rsidP="0053687C">
      <w:pPr>
        <w:pStyle w:val="a3"/>
        <w:numPr>
          <w:ilvl w:val="0"/>
          <w:numId w:val="13"/>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холодные конечности;</w:t>
      </w:r>
    </w:p>
    <w:p w:rsidR="0053687C" w:rsidRPr="0053687C" w:rsidRDefault="0053687C" w:rsidP="0053687C">
      <w:pPr>
        <w:pStyle w:val="a3"/>
        <w:numPr>
          <w:ilvl w:val="0"/>
          <w:numId w:val="13"/>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озноб;</w:t>
      </w:r>
    </w:p>
    <w:p w:rsidR="0053687C" w:rsidRPr="0053687C" w:rsidRDefault="0053687C" w:rsidP="0053687C">
      <w:pPr>
        <w:pStyle w:val="a3"/>
        <w:numPr>
          <w:ilvl w:val="0"/>
          <w:numId w:val="13"/>
        </w:numPr>
        <w:tabs>
          <w:tab w:val="left" w:pos="284"/>
          <w:tab w:val="left" w:pos="993"/>
        </w:tabs>
        <w:ind w:left="0" w:firstLine="709"/>
        <w:jc w:val="both"/>
        <w:rPr>
          <w:rFonts w:ascii="Times New Roman" w:hAnsi="Times New Roman"/>
          <w:sz w:val="22"/>
          <w:szCs w:val="22"/>
        </w:rPr>
      </w:pPr>
      <w:r w:rsidRPr="0053687C">
        <w:rPr>
          <w:rFonts w:ascii="Times New Roman" w:eastAsia="Times New Roman" w:hAnsi="Times New Roman"/>
          <w:sz w:val="22"/>
          <w:szCs w:val="22"/>
        </w:rPr>
        <w:lastRenderedPageBreak/>
        <w:t>судорожная готовность, судороги (чаще у детей млад</w:t>
      </w:r>
      <w:r w:rsidRPr="0053687C">
        <w:rPr>
          <w:rFonts w:ascii="Times New Roman" w:eastAsia="Times New Roman" w:hAnsi="Times New Roman"/>
          <w:sz w:val="22"/>
          <w:szCs w:val="22"/>
        </w:rPr>
        <w:softHyphen/>
        <w:t>шего возраста).</w:t>
      </w:r>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Style w:val="DefaultFontStyle"/>
          <w:rFonts w:ascii="Times New Roman" w:eastAsia="Arial Narrow" w:hAnsi="Times New Roman" w:cs="Times New Roman"/>
          <w:b/>
          <w:color w:val="auto"/>
          <w:kern w:val="0"/>
          <w:sz w:val="22"/>
          <w:szCs w:val="22"/>
        </w:rPr>
      </w:pPr>
    </w:p>
    <w:p w:rsidR="0053687C" w:rsidRPr="0053687C" w:rsidRDefault="0053687C" w:rsidP="0053687C">
      <w:pPr>
        <w:pStyle w:val="Standard"/>
        <w:tabs>
          <w:tab w:val="left" w:pos="-57"/>
          <w:tab w:val="left" w:pos="284"/>
          <w:tab w:val="left" w:pos="399"/>
          <w:tab w:val="left" w:pos="426"/>
          <w:tab w:val="left" w:pos="993"/>
        </w:tabs>
        <w:ind w:firstLine="709"/>
        <w:contextualSpacing/>
        <w:jc w:val="center"/>
        <w:rPr>
          <w:rFonts w:ascii="Times New Roman" w:hAnsi="Times New Roman" w:cs="Times New Roman"/>
          <w:b/>
          <w:color w:val="auto"/>
          <w:kern w:val="0"/>
          <w:sz w:val="22"/>
          <w:szCs w:val="22"/>
        </w:rPr>
      </w:pPr>
      <w:r w:rsidRPr="0053687C">
        <w:rPr>
          <w:rStyle w:val="DefaultFontStyle"/>
          <w:rFonts w:ascii="Times New Roman" w:eastAsia="Arial Narrow" w:hAnsi="Times New Roman" w:cs="Times New Roman"/>
          <w:b/>
          <w:color w:val="auto"/>
          <w:kern w:val="0"/>
          <w:sz w:val="22"/>
          <w:szCs w:val="22"/>
        </w:rPr>
        <w:t>Периоды лихорадки</w:t>
      </w:r>
      <w:r w:rsidRPr="0053687C">
        <w:rPr>
          <w:rFonts w:ascii="Times New Roman" w:hAnsi="Times New Roman" w:cs="Times New Roman"/>
          <w:b/>
          <w:color w:val="auto"/>
          <w:kern w:val="0"/>
          <w:sz w:val="22"/>
          <w:szCs w:val="22"/>
          <w:lang w:eastAsia="ar-SA"/>
        </w:rPr>
        <w:t xml:space="preserve">. </w:t>
      </w:r>
      <w:r w:rsidR="00F9688A">
        <w:rPr>
          <w:rFonts w:ascii="Times New Roman" w:hAnsi="Times New Roman" w:cs="Times New Roman"/>
          <w:b/>
          <w:color w:val="auto"/>
          <w:sz w:val="22"/>
          <w:szCs w:val="22"/>
        </w:rPr>
        <w:t>П</w:t>
      </w:r>
      <w:r w:rsidRPr="0053687C">
        <w:rPr>
          <w:rFonts w:ascii="Times New Roman" w:hAnsi="Times New Roman" w:cs="Times New Roman"/>
          <w:b/>
          <w:color w:val="auto"/>
          <w:sz w:val="22"/>
          <w:szCs w:val="22"/>
        </w:rPr>
        <w:t>омощь пациенту при лихорадке</w:t>
      </w:r>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Style w:val="DefaultFontStyle"/>
          <w:rFonts w:ascii="Times New Roman" w:eastAsia="Arial Narrow" w:hAnsi="Times New Roman" w:cs="Times New Roman"/>
          <w:color w:val="auto"/>
          <w:kern w:val="0"/>
          <w:sz w:val="22"/>
          <w:szCs w:val="22"/>
        </w:rPr>
      </w:pPr>
      <w:proofErr w:type="gramStart"/>
      <w:r w:rsidRPr="0053687C">
        <w:rPr>
          <w:rStyle w:val="DefaultFontStyle"/>
          <w:rFonts w:ascii="Times New Roman" w:eastAsia="Arial Narrow" w:hAnsi="Times New Roman" w:cs="Times New Roman"/>
          <w:b/>
          <w:color w:val="auto"/>
          <w:kern w:val="0"/>
          <w:sz w:val="22"/>
          <w:szCs w:val="22"/>
          <w:lang w:val="en-US"/>
        </w:rPr>
        <w:t>I</w:t>
      </w:r>
      <w:r w:rsidRPr="0053687C">
        <w:rPr>
          <w:rStyle w:val="DefaultFontStyle"/>
          <w:rFonts w:ascii="Times New Roman" w:eastAsia="Arial Narrow" w:hAnsi="Times New Roman" w:cs="Times New Roman"/>
          <w:b/>
          <w:color w:val="auto"/>
          <w:kern w:val="0"/>
          <w:sz w:val="22"/>
          <w:szCs w:val="22"/>
        </w:rPr>
        <w:t xml:space="preserve"> период - подъёма температуры тела.</w:t>
      </w:r>
      <w:proofErr w:type="gramEnd"/>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Style w:val="DefaultFontStyle"/>
          <w:rFonts w:ascii="Times New Roman" w:eastAsia="Arial Narrow" w:hAnsi="Times New Roman" w:cs="Times New Roman"/>
          <w:color w:val="auto"/>
          <w:kern w:val="0"/>
          <w:sz w:val="22"/>
          <w:szCs w:val="22"/>
        </w:rPr>
      </w:pPr>
      <w:r w:rsidRPr="0053687C">
        <w:rPr>
          <w:rStyle w:val="DefaultFontStyle"/>
          <w:rFonts w:ascii="Times New Roman" w:eastAsia="Arial Narrow" w:hAnsi="Times New Roman" w:cs="Times New Roman"/>
          <w:color w:val="auto"/>
          <w:kern w:val="0"/>
          <w:sz w:val="22"/>
          <w:szCs w:val="22"/>
        </w:rPr>
        <w:t>Теплопродукция преобладает над теплоотдачей, которая резко снижается за счёт сужения сосудов кожи.</w:t>
      </w:r>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Style w:val="DefaultFontStyle"/>
          <w:rFonts w:ascii="Times New Roman" w:eastAsia="Arial Narrow" w:hAnsi="Times New Roman" w:cs="Times New Roman"/>
          <w:color w:val="auto"/>
          <w:kern w:val="0"/>
          <w:sz w:val="22"/>
          <w:szCs w:val="22"/>
        </w:rPr>
      </w:pPr>
      <w:proofErr w:type="gramStart"/>
      <w:r w:rsidRPr="0053687C">
        <w:rPr>
          <w:rStyle w:val="DefaultFontStyle"/>
          <w:rFonts w:ascii="Times New Roman" w:eastAsia="Arial Narrow" w:hAnsi="Times New Roman" w:cs="Times New Roman"/>
          <w:color w:val="auto"/>
          <w:kern w:val="0"/>
          <w:sz w:val="22"/>
          <w:szCs w:val="22"/>
        </w:rPr>
        <w:t xml:space="preserve">Клинические проявления: слабость, недомогание, головная боль, ломота в теле, пациент бледен, кожа холодная на ощупь, озноб, дрожь. </w:t>
      </w:r>
      <w:proofErr w:type="gramEnd"/>
    </w:p>
    <w:p w:rsidR="0053687C" w:rsidRPr="0053687C" w:rsidRDefault="0053687C" w:rsidP="0053687C">
      <w:pPr>
        <w:pStyle w:val="a3"/>
        <w:tabs>
          <w:tab w:val="left" w:pos="284"/>
          <w:tab w:val="left" w:pos="993"/>
        </w:tabs>
        <w:ind w:left="0" w:firstLine="709"/>
        <w:jc w:val="both"/>
        <w:rPr>
          <w:rFonts w:ascii="Times New Roman" w:eastAsia="Times New Roman" w:hAnsi="Times New Roman"/>
          <w:sz w:val="22"/>
          <w:szCs w:val="22"/>
        </w:rPr>
      </w:pPr>
      <w:proofErr w:type="gramStart"/>
      <w:r w:rsidRPr="0053687C">
        <w:rPr>
          <w:rStyle w:val="DefaultFontStyle"/>
          <w:rFonts w:ascii="Times New Roman" w:eastAsia="Arial Narrow" w:hAnsi="Times New Roman"/>
          <w:sz w:val="22"/>
          <w:szCs w:val="22"/>
        </w:rPr>
        <w:t xml:space="preserve">Помощь: </w:t>
      </w:r>
      <w:r w:rsidRPr="0053687C">
        <w:rPr>
          <w:rFonts w:ascii="Times New Roman" w:eastAsia="Times New Roman" w:hAnsi="Times New Roman"/>
          <w:sz w:val="22"/>
          <w:szCs w:val="22"/>
        </w:rPr>
        <w:t>уложить в постель, создать покой; согреть пациента: грелками, теплым одеялом, горячим питьем (чай или молоко с медом, травяные сборы); наблюдать за внешним состоянием пациента, проводить термометрию, контролировать физиологические показатели — пульс, АД, ЧДД.</w:t>
      </w:r>
      <w:proofErr w:type="gramEnd"/>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Fonts w:ascii="Times New Roman" w:hAnsi="Times New Roman" w:cs="Times New Roman"/>
          <w:color w:val="auto"/>
          <w:kern w:val="0"/>
          <w:sz w:val="22"/>
          <w:szCs w:val="22"/>
        </w:rPr>
      </w:pPr>
      <w:proofErr w:type="gramStart"/>
      <w:r w:rsidRPr="0053687C">
        <w:rPr>
          <w:rFonts w:ascii="Times New Roman" w:hAnsi="Times New Roman" w:cs="Times New Roman"/>
          <w:b/>
          <w:color w:val="auto"/>
          <w:kern w:val="0"/>
          <w:sz w:val="22"/>
          <w:szCs w:val="22"/>
          <w:lang w:val="en-US"/>
        </w:rPr>
        <w:t>II</w:t>
      </w:r>
      <w:r w:rsidRPr="0053687C">
        <w:rPr>
          <w:rFonts w:ascii="Times New Roman" w:hAnsi="Times New Roman" w:cs="Times New Roman"/>
          <w:b/>
          <w:color w:val="auto"/>
          <w:kern w:val="0"/>
          <w:sz w:val="22"/>
          <w:szCs w:val="22"/>
        </w:rPr>
        <w:t xml:space="preserve"> период - относительного постоянства температуры</w:t>
      </w:r>
      <w:r w:rsidRPr="0053687C">
        <w:rPr>
          <w:rFonts w:ascii="Times New Roman" w:hAnsi="Times New Roman" w:cs="Times New Roman"/>
          <w:color w:val="auto"/>
          <w:kern w:val="0"/>
          <w:sz w:val="22"/>
          <w:szCs w:val="22"/>
        </w:rPr>
        <w:t>.</w:t>
      </w:r>
      <w:proofErr w:type="gramEnd"/>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Fonts w:ascii="Times New Roman" w:hAnsi="Times New Roman" w:cs="Times New Roman"/>
          <w:color w:val="auto"/>
          <w:kern w:val="0"/>
          <w:sz w:val="22"/>
          <w:szCs w:val="22"/>
        </w:rPr>
      </w:pPr>
      <w:r w:rsidRPr="0053687C">
        <w:rPr>
          <w:rFonts w:ascii="Times New Roman" w:hAnsi="Times New Roman" w:cs="Times New Roman"/>
          <w:color w:val="auto"/>
          <w:kern w:val="0"/>
          <w:sz w:val="22"/>
          <w:szCs w:val="22"/>
        </w:rPr>
        <w:t xml:space="preserve">Сосуды кожи расширяются, теплоотдача увеличивается и выравнивается с теплопродукцией. Общие симптомы интоксикации организма: жар, головная боль, снижение аппетита, сухость во рту, жажда. Внешний вид: кожные покровы горячие, лицо </w:t>
      </w:r>
      <w:proofErr w:type="spellStart"/>
      <w:r w:rsidRPr="0053687C">
        <w:rPr>
          <w:rFonts w:ascii="Times New Roman" w:hAnsi="Times New Roman" w:cs="Times New Roman"/>
          <w:color w:val="auto"/>
          <w:kern w:val="0"/>
          <w:sz w:val="22"/>
          <w:szCs w:val="22"/>
        </w:rPr>
        <w:t>гиперемировано</w:t>
      </w:r>
      <w:proofErr w:type="spellEnd"/>
      <w:r w:rsidRPr="0053687C">
        <w:rPr>
          <w:rFonts w:ascii="Times New Roman" w:hAnsi="Times New Roman" w:cs="Times New Roman"/>
          <w:color w:val="auto"/>
          <w:kern w:val="0"/>
          <w:sz w:val="22"/>
          <w:szCs w:val="22"/>
        </w:rPr>
        <w:t xml:space="preserve">, трещины на губах, возможно нарушение сознания, галлюцинации, бред. </w:t>
      </w:r>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Fonts w:ascii="Times New Roman" w:hAnsi="Times New Roman" w:cs="Times New Roman"/>
          <w:color w:val="auto"/>
          <w:kern w:val="0"/>
          <w:sz w:val="22"/>
          <w:szCs w:val="22"/>
        </w:rPr>
      </w:pPr>
      <w:r w:rsidRPr="0053687C">
        <w:rPr>
          <w:rFonts w:ascii="Times New Roman" w:hAnsi="Times New Roman" w:cs="Times New Roman"/>
          <w:color w:val="auto"/>
          <w:kern w:val="0"/>
          <w:sz w:val="22"/>
          <w:szCs w:val="22"/>
        </w:rPr>
        <w:t xml:space="preserve">Помощь: </w:t>
      </w:r>
    </w:p>
    <w:p w:rsidR="0053687C" w:rsidRPr="0053687C" w:rsidRDefault="0053687C" w:rsidP="0053687C">
      <w:pPr>
        <w:pStyle w:val="Standard"/>
        <w:numPr>
          <w:ilvl w:val="0"/>
          <w:numId w:val="10"/>
        </w:numPr>
        <w:tabs>
          <w:tab w:val="left" w:pos="-57"/>
          <w:tab w:val="left" w:pos="284"/>
          <w:tab w:val="left" w:pos="399"/>
          <w:tab w:val="left" w:pos="426"/>
          <w:tab w:val="left" w:pos="993"/>
        </w:tabs>
        <w:ind w:left="0" w:firstLine="709"/>
        <w:contextualSpacing/>
        <w:jc w:val="both"/>
        <w:rPr>
          <w:rFonts w:ascii="Times New Roman" w:hAnsi="Times New Roman" w:cs="Times New Roman"/>
          <w:color w:val="auto"/>
          <w:sz w:val="22"/>
          <w:szCs w:val="22"/>
        </w:rPr>
      </w:pPr>
      <w:r w:rsidRPr="0053687C">
        <w:rPr>
          <w:rFonts w:ascii="Times New Roman" w:hAnsi="Times New Roman" w:cs="Times New Roman"/>
          <w:color w:val="auto"/>
          <w:sz w:val="22"/>
          <w:szCs w:val="22"/>
        </w:rPr>
        <w:t xml:space="preserve">следить за соблюдением пациентом строгого постельного режима; </w:t>
      </w:r>
    </w:p>
    <w:p w:rsidR="0053687C" w:rsidRPr="0053687C" w:rsidRDefault="0053687C" w:rsidP="0053687C">
      <w:pPr>
        <w:pStyle w:val="Standard"/>
        <w:numPr>
          <w:ilvl w:val="0"/>
          <w:numId w:val="10"/>
        </w:numPr>
        <w:tabs>
          <w:tab w:val="left" w:pos="-57"/>
          <w:tab w:val="left" w:pos="284"/>
          <w:tab w:val="left" w:pos="399"/>
          <w:tab w:val="left" w:pos="426"/>
          <w:tab w:val="left" w:pos="993"/>
        </w:tabs>
        <w:ind w:left="0" w:firstLine="709"/>
        <w:contextualSpacing/>
        <w:jc w:val="both"/>
        <w:rPr>
          <w:rFonts w:ascii="Times New Roman" w:hAnsi="Times New Roman" w:cs="Times New Roman"/>
          <w:color w:val="auto"/>
          <w:sz w:val="22"/>
          <w:szCs w:val="22"/>
        </w:rPr>
      </w:pPr>
      <w:r w:rsidRPr="0053687C">
        <w:rPr>
          <w:rFonts w:ascii="Times New Roman" w:hAnsi="Times New Roman" w:cs="Times New Roman"/>
          <w:color w:val="auto"/>
          <w:sz w:val="22"/>
          <w:szCs w:val="22"/>
        </w:rPr>
        <w:t>для усиления теплоотдачи:</w:t>
      </w:r>
    </w:p>
    <w:p w:rsidR="0053687C" w:rsidRPr="0053687C" w:rsidRDefault="0053687C" w:rsidP="0053687C">
      <w:pPr>
        <w:pStyle w:val="a3"/>
        <w:numPr>
          <w:ilvl w:val="0"/>
          <w:numId w:val="14"/>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накрыть пациента лёгкой простыней;</w:t>
      </w:r>
    </w:p>
    <w:p w:rsidR="0053687C" w:rsidRPr="0053687C" w:rsidRDefault="0053687C" w:rsidP="0053687C">
      <w:pPr>
        <w:pStyle w:val="a3"/>
        <w:numPr>
          <w:ilvl w:val="0"/>
          <w:numId w:val="14"/>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использовать приемы воздействия холодом — про</w:t>
      </w:r>
      <w:r w:rsidRPr="0053687C">
        <w:rPr>
          <w:rFonts w:ascii="Times New Roman" w:eastAsia="Times New Roman" w:hAnsi="Times New Roman"/>
          <w:sz w:val="22"/>
          <w:szCs w:val="22"/>
        </w:rPr>
        <w:softHyphen/>
        <w:t>тирание кожи раствором уксуса или спирта, подачу пузыря со льдом, постановку холодного компресса;</w:t>
      </w:r>
    </w:p>
    <w:p w:rsidR="0053687C" w:rsidRPr="0053687C" w:rsidRDefault="0053687C" w:rsidP="0053687C">
      <w:pPr>
        <w:pStyle w:val="a3"/>
        <w:numPr>
          <w:ilvl w:val="0"/>
          <w:numId w:val="14"/>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смягчить губы косметическими средствами;</w:t>
      </w:r>
    </w:p>
    <w:p w:rsidR="0053687C" w:rsidRPr="0053687C" w:rsidRDefault="0053687C" w:rsidP="0053687C">
      <w:pPr>
        <w:pStyle w:val="a3"/>
        <w:numPr>
          <w:ilvl w:val="0"/>
          <w:numId w:val="14"/>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обеспечить витаминизированным питьем — не менее 1,5—2,0 литров (морсы, соки, чай с лимоном, мине</w:t>
      </w:r>
      <w:r w:rsidRPr="0053687C">
        <w:rPr>
          <w:rFonts w:ascii="Times New Roman" w:eastAsia="Times New Roman" w:hAnsi="Times New Roman"/>
          <w:sz w:val="22"/>
          <w:szCs w:val="22"/>
        </w:rPr>
        <w:softHyphen/>
        <w:t>ральные воды, настой шиповника);</w:t>
      </w:r>
    </w:p>
    <w:p w:rsidR="0053687C" w:rsidRPr="0053687C" w:rsidRDefault="0053687C" w:rsidP="0053687C">
      <w:pPr>
        <w:pStyle w:val="a3"/>
        <w:numPr>
          <w:ilvl w:val="0"/>
          <w:numId w:val="14"/>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кормить жидкой, полужидкой и легкоусвояемой пищей небольшими порциями 5—6 раз в день -</w:t>
      </w:r>
      <w:r w:rsidRPr="0053687C">
        <w:rPr>
          <w:rFonts w:ascii="Times New Roman" w:hAnsi="Times New Roman"/>
          <w:sz w:val="22"/>
          <w:szCs w:val="22"/>
        </w:rPr>
        <w:t xml:space="preserve"> диетический стол № 2 или № 13</w:t>
      </w:r>
      <w:r w:rsidRPr="0053687C">
        <w:rPr>
          <w:rFonts w:ascii="Times New Roman" w:eastAsia="Times New Roman" w:hAnsi="Times New Roman"/>
          <w:sz w:val="22"/>
          <w:szCs w:val="22"/>
        </w:rPr>
        <w:t>.</w:t>
      </w:r>
    </w:p>
    <w:p w:rsidR="0053687C" w:rsidRPr="0053687C" w:rsidRDefault="0053687C" w:rsidP="0053687C">
      <w:pPr>
        <w:tabs>
          <w:tab w:val="left" w:pos="284"/>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Тяжелое состояние пациента требует от медицинской сестры дина</w:t>
      </w:r>
      <w:r w:rsidRPr="0053687C">
        <w:rPr>
          <w:rFonts w:ascii="Times New Roman" w:eastAsia="Times New Roman" w:hAnsi="Times New Roman" w:cs="Times New Roman"/>
        </w:rPr>
        <w:softHyphen/>
        <w:t>мического наблюдения за пациентом (индивидуального сест</w:t>
      </w:r>
      <w:r w:rsidRPr="0053687C">
        <w:rPr>
          <w:rFonts w:ascii="Times New Roman" w:eastAsia="Times New Roman" w:hAnsi="Times New Roman" w:cs="Times New Roman"/>
        </w:rPr>
        <w:softHyphen/>
        <w:t>ринского поста):</w:t>
      </w:r>
    </w:p>
    <w:p w:rsidR="0053687C" w:rsidRPr="0053687C" w:rsidRDefault="0053687C" w:rsidP="0053687C">
      <w:pPr>
        <w:pStyle w:val="a3"/>
        <w:numPr>
          <w:ilvl w:val="0"/>
          <w:numId w:val="15"/>
        </w:numPr>
        <w:tabs>
          <w:tab w:val="left" w:pos="284"/>
          <w:tab w:val="left" w:pos="993"/>
        </w:tabs>
        <w:ind w:left="0" w:firstLine="709"/>
        <w:jc w:val="both"/>
        <w:rPr>
          <w:rFonts w:ascii="Times New Roman" w:hAnsi="Times New Roman"/>
          <w:sz w:val="22"/>
          <w:szCs w:val="22"/>
        </w:rPr>
      </w:pPr>
      <w:r w:rsidRPr="0053687C">
        <w:rPr>
          <w:rFonts w:ascii="Times New Roman" w:eastAsia="Times New Roman" w:hAnsi="Times New Roman"/>
          <w:sz w:val="22"/>
          <w:szCs w:val="22"/>
        </w:rPr>
        <w:t xml:space="preserve">контроль температуры тела, физических показателей (пульса, АД, ЧДД); </w:t>
      </w:r>
    </w:p>
    <w:p w:rsidR="0053687C" w:rsidRPr="0053687C" w:rsidRDefault="0053687C" w:rsidP="0053687C">
      <w:pPr>
        <w:pStyle w:val="a3"/>
        <w:numPr>
          <w:ilvl w:val="0"/>
          <w:numId w:val="15"/>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контроль физиологических отправлений (особенно диурез);</w:t>
      </w:r>
    </w:p>
    <w:p w:rsidR="0053687C" w:rsidRPr="0053687C" w:rsidRDefault="0053687C" w:rsidP="0053687C">
      <w:pPr>
        <w:pStyle w:val="a3"/>
        <w:numPr>
          <w:ilvl w:val="0"/>
          <w:numId w:val="15"/>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оценка поведенческой реакции.</w:t>
      </w:r>
    </w:p>
    <w:p w:rsidR="0053687C" w:rsidRPr="0053687C" w:rsidRDefault="0053687C" w:rsidP="0053687C">
      <w:pPr>
        <w:pStyle w:val="a7"/>
        <w:tabs>
          <w:tab w:val="left" w:pos="993"/>
          <w:tab w:val="left" w:pos="4395"/>
        </w:tabs>
        <w:ind w:firstLine="709"/>
        <w:contextualSpacing/>
        <w:jc w:val="both"/>
        <w:rPr>
          <w:rFonts w:ascii="Times New Roman" w:hAnsi="Times New Roman"/>
          <w:b/>
          <w:sz w:val="22"/>
          <w:szCs w:val="22"/>
        </w:rPr>
      </w:pPr>
      <w:r w:rsidRPr="0053687C">
        <w:rPr>
          <w:rFonts w:ascii="Times New Roman" w:hAnsi="Times New Roman"/>
          <w:b/>
          <w:sz w:val="22"/>
          <w:szCs w:val="22"/>
        </w:rPr>
        <w:t>Повышение температуры тела на 1</w:t>
      </w:r>
      <w:r w:rsidRPr="0053687C">
        <w:rPr>
          <w:rFonts w:ascii="Times New Roman" w:hAnsi="Times New Roman"/>
          <w:b/>
          <w:sz w:val="22"/>
          <w:szCs w:val="22"/>
          <w:vertAlign w:val="superscript"/>
        </w:rPr>
        <w:t>0</w:t>
      </w:r>
      <w:proofErr w:type="gramStart"/>
      <w:r w:rsidRPr="0053687C">
        <w:rPr>
          <w:rFonts w:ascii="Times New Roman" w:hAnsi="Times New Roman"/>
          <w:b/>
          <w:sz w:val="22"/>
          <w:szCs w:val="22"/>
        </w:rPr>
        <w:t xml:space="preserve"> С</w:t>
      </w:r>
      <w:proofErr w:type="gramEnd"/>
      <w:r w:rsidRPr="0053687C">
        <w:rPr>
          <w:rFonts w:ascii="Times New Roman" w:hAnsi="Times New Roman"/>
          <w:b/>
          <w:sz w:val="22"/>
          <w:szCs w:val="22"/>
        </w:rPr>
        <w:t xml:space="preserve"> соответствует учащению пульса на 10 ударов.</w:t>
      </w:r>
    </w:p>
    <w:p w:rsidR="0053687C" w:rsidRPr="0053687C" w:rsidRDefault="0053687C" w:rsidP="0053687C">
      <w:pPr>
        <w:pStyle w:val="a7"/>
        <w:tabs>
          <w:tab w:val="left" w:pos="993"/>
          <w:tab w:val="left" w:pos="4395"/>
        </w:tabs>
        <w:ind w:firstLine="709"/>
        <w:contextualSpacing/>
        <w:jc w:val="both"/>
        <w:rPr>
          <w:rFonts w:ascii="Times New Roman" w:hAnsi="Times New Roman"/>
          <w:sz w:val="22"/>
          <w:szCs w:val="22"/>
        </w:rPr>
      </w:pPr>
      <w:r w:rsidRPr="0053687C">
        <w:rPr>
          <w:rFonts w:ascii="Times New Roman" w:hAnsi="Times New Roman"/>
          <w:sz w:val="22"/>
          <w:szCs w:val="22"/>
        </w:rPr>
        <w:t>При высокой температуре тела и вследствие пребывания на постельном режиме у пациентов, как правило, происходит задержка стула, что характеризуется всасыванием токсинов.</w:t>
      </w:r>
    </w:p>
    <w:p w:rsidR="0053687C" w:rsidRPr="0053687C" w:rsidRDefault="0053687C" w:rsidP="0053687C">
      <w:pPr>
        <w:pStyle w:val="a7"/>
        <w:tabs>
          <w:tab w:val="left" w:pos="993"/>
          <w:tab w:val="left" w:pos="4395"/>
        </w:tabs>
        <w:ind w:firstLine="709"/>
        <w:contextualSpacing/>
        <w:jc w:val="both"/>
        <w:rPr>
          <w:rFonts w:ascii="Times New Roman" w:hAnsi="Times New Roman"/>
          <w:sz w:val="22"/>
          <w:szCs w:val="22"/>
        </w:rPr>
      </w:pPr>
      <w:r w:rsidRPr="0053687C">
        <w:rPr>
          <w:rFonts w:ascii="Times New Roman" w:hAnsi="Times New Roman"/>
          <w:sz w:val="22"/>
          <w:szCs w:val="22"/>
        </w:rPr>
        <w:t>Поэтому необходимо следить за работой кишечника, при необходимости (задержка стула 2-3 дня) ставится очистительная клизма, в пищу добавляются продукты, богатые клетчаткой, способствующие перистальтике кишечника (свекла), имеющие послабляющий эффект (подсолнечное масло, вазелиновое масло).</w:t>
      </w:r>
    </w:p>
    <w:p w:rsidR="0053687C" w:rsidRPr="0053687C" w:rsidRDefault="0053687C" w:rsidP="0053687C">
      <w:pPr>
        <w:pStyle w:val="a7"/>
        <w:tabs>
          <w:tab w:val="left" w:pos="993"/>
          <w:tab w:val="left" w:pos="4395"/>
        </w:tabs>
        <w:ind w:firstLine="709"/>
        <w:contextualSpacing/>
        <w:jc w:val="both"/>
        <w:rPr>
          <w:rFonts w:ascii="Times New Roman" w:hAnsi="Times New Roman"/>
          <w:sz w:val="22"/>
          <w:szCs w:val="22"/>
        </w:rPr>
      </w:pPr>
      <w:r w:rsidRPr="0053687C">
        <w:rPr>
          <w:rFonts w:ascii="Times New Roman" w:hAnsi="Times New Roman"/>
          <w:sz w:val="22"/>
          <w:szCs w:val="22"/>
        </w:rPr>
        <w:t>Содержать в чистоте половые органы, следить за мочеиспусканием, при задержке, особенно у больных, находящихся в бредовом состоянии – спустить мочу катетером (показанием для катетеризации является задержка мочеиспускания в течение 3-4 часов).</w:t>
      </w:r>
    </w:p>
    <w:p w:rsidR="0053687C" w:rsidRPr="0053687C" w:rsidRDefault="0053687C" w:rsidP="0053687C">
      <w:pPr>
        <w:tabs>
          <w:tab w:val="left" w:pos="284"/>
          <w:tab w:val="left" w:pos="993"/>
        </w:tabs>
        <w:spacing w:after="0" w:line="240" w:lineRule="auto"/>
        <w:ind w:firstLine="709"/>
        <w:contextualSpacing/>
        <w:rPr>
          <w:rFonts w:ascii="Times New Roman" w:eastAsia="Times New Roman" w:hAnsi="Times New Roman" w:cs="Times New Roman"/>
        </w:rPr>
      </w:pPr>
      <w:r w:rsidRPr="0053687C">
        <w:rPr>
          <w:rFonts w:ascii="Times New Roman" w:hAnsi="Times New Roman" w:cs="Times New Roman"/>
        </w:rPr>
        <w:t xml:space="preserve">Ведётся уход за всеми органами, проводят все гигиенические мероприятия, профилактика пролежней, особенно уход за полостью рта, т.к. во рту накапливаются микроорганизмы. </w:t>
      </w:r>
      <w:r w:rsidRPr="0053687C">
        <w:rPr>
          <w:rFonts w:ascii="Times New Roman" w:eastAsia="Times New Roman" w:hAnsi="Times New Roman" w:cs="Times New Roman"/>
        </w:rPr>
        <w:t>Длительное снижение аппетита в этом периоде может привести к дефициту веса, слабости, сонливости — потенциальные проблемы пациента.</w:t>
      </w:r>
    </w:p>
    <w:p w:rsidR="0053687C" w:rsidRPr="0053687C" w:rsidRDefault="0053687C" w:rsidP="0053687C">
      <w:pPr>
        <w:pStyle w:val="Standard"/>
        <w:tabs>
          <w:tab w:val="left" w:pos="-57"/>
          <w:tab w:val="left" w:pos="284"/>
          <w:tab w:val="left" w:pos="399"/>
          <w:tab w:val="left" w:pos="426"/>
          <w:tab w:val="left" w:pos="993"/>
        </w:tabs>
        <w:ind w:firstLine="709"/>
        <w:contextualSpacing/>
        <w:jc w:val="both"/>
        <w:rPr>
          <w:rFonts w:ascii="Times New Roman" w:hAnsi="Times New Roman" w:cs="Times New Roman"/>
          <w:color w:val="auto"/>
          <w:kern w:val="0"/>
          <w:sz w:val="22"/>
          <w:szCs w:val="22"/>
        </w:rPr>
      </w:pPr>
      <w:proofErr w:type="gramStart"/>
      <w:r w:rsidRPr="0053687C">
        <w:rPr>
          <w:rFonts w:ascii="Times New Roman" w:hAnsi="Times New Roman" w:cs="Times New Roman"/>
          <w:b/>
          <w:color w:val="auto"/>
          <w:kern w:val="0"/>
          <w:sz w:val="22"/>
          <w:szCs w:val="22"/>
          <w:lang w:val="en-US"/>
        </w:rPr>
        <w:t>III</w:t>
      </w:r>
      <w:r w:rsidRPr="0053687C">
        <w:rPr>
          <w:rFonts w:ascii="Times New Roman" w:hAnsi="Times New Roman" w:cs="Times New Roman"/>
          <w:b/>
          <w:color w:val="auto"/>
          <w:kern w:val="0"/>
          <w:sz w:val="22"/>
          <w:szCs w:val="22"/>
        </w:rPr>
        <w:t xml:space="preserve"> период   - снижения температуры тела</w:t>
      </w:r>
      <w:r w:rsidRPr="0053687C">
        <w:rPr>
          <w:rFonts w:ascii="Times New Roman" w:hAnsi="Times New Roman" w:cs="Times New Roman"/>
          <w:color w:val="auto"/>
          <w:kern w:val="0"/>
          <w:sz w:val="22"/>
          <w:szCs w:val="22"/>
        </w:rPr>
        <w:t>.</w:t>
      </w:r>
      <w:proofErr w:type="gramEnd"/>
    </w:p>
    <w:p w:rsidR="0053687C" w:rsidRPr="0053687C" w:rsidRDefault="0053687C" w:rsidP="0053687C">
      <w:pPr>
        <w:tabs>
          <w:tab w:val="left" w:pos="284"/>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Теплопродукция уменьшена по сравнению с теплоотдачей.</w:t>
      </w:r>
    </w:p>
    <w:p w:rsidR="0053687C" w:rsidRPr="0053687C" w:rsidRDefault="0053687C" w:rsidP="0053687C">
      <w:pPr>
        <w:tabs>
          <w:tab w:val="left" w:pos="284"/>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Период протекает по-разному: благоприятно и неблагоприятно.</w:t>
      </w:r>
    </w:p>
    <w:p w:rsidR="0053687C" w:rsidRPr="0053687C" w:rsidRDefault="0053687C" w:rsidP="0053687C">
      <w:pPr>
        <w:tabs>
          <w:tab w:val="left" w:pos="284"/>
          <w:tab w:val="left" w:pos="993"/>
        </w:tabs>
        <w:spacing w:after="0" w:line="240" w:lineRule="auto"/>
        <w:ind w:firstLine="709"/>
        <w:contextualSpacing/>
        <w:rPr>
          <w:rFonts w:ascii="Times New Roman" w:eastAsia="Times New Roman" w:hAnsi="Times New Roman" w:cs="Times New Roman"/>
          <w:b/>
        </w:rPr>
      </w:pPr>
      <w:r w:rsidRPr="0053687C">
        <w:rPr>
          <w:rFonts w:ascii="Times New Roman" w:eastAsia="Times New Roman" w:hAnsi="Times New Roman" w:cs="Times New Roman"/>
          <w:b/>
          <w:iCs/>
        </w:rPr>
        <w:t>Благоприятный</w:t>
      </w:r>
      <w:r w:rsidRPr="0053687C">
        <w:rPr>
          <w:rFonts w:ascii="Times New Roman" w:eastAsia="Times New Roman" w:hAnsi="Times New Roman" w:cs="Times New Roman"/>
        </w:rPr>
        <w:t xml:space="preserve"> вариант — постепенное снижение температуры тела в течение нескольких дней. Такое падение температурной реакции называют </w:t>
      </w:r>
      <w:proofErr w:type="spellStart"/>
      <w:r w:rsidRPr="0053687C">
        <w:rPr>
          <w:rFonts w:ascii="Times New Roman" w:eastAsia="Times New Roman" w:hAnsi="Times New Roman" w:cs="Times New Roman"/>
        </w:rPr>
        <w:t>литическим</w:t>
      </w:r>
      <w:proofErr w:type="spellEnd"/>
      <w:r w:rsidRPr="0053687C">
        <w:rPr>
          <w:rFonts w:ascii="Times New Roman" w:eastAsia="Times New Roman" w:hAnsi="Times New Roman" w:cs="Times New Roman"/>
        </w:rPr>
        <w:t xml:space="preserve"> — </w:t>
      </w:r>
      <w:r w:rsidRPr="0053687C">
        <w:rPr>
          <w:rFonts w:ascii="Times New Roman" w:eastAsia="Times New Roman" w:hAnsi="Times New Roman" w:cs="Times New Roman"/>
          <w:b/>
        </w:rPr>
        <w:t>лизис.</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b/>
          <w:iCs/>
        </w:rPr>
        <w:t>Неблагоприятный</w:t>
      </w:r>
      <w:r w:rsidRPr="0053687C">
        <w:rPr>
          <w:rFonts w:ascii="Times New Roman" w:eastAsia="Times New Roman" w:hAnsi="Times New Roman" w:cs="Times New Roman"/>
        </w:rPr>
        <w:t xml:space="preserve"> вариант, отягощающий процесс выздоровления, — быстрое снижение температуры тела (например, с 41</w:t>
      </w:r>
      <w:proofErr w:type="gramStart"/>
      <w:r w:rsidRPr="0053687C">
        <w:rPr>
          <w:rFonts w:ascii="Times New Roman" w:eastAsia="Times New Roman" w:hAnsi="Times New Roman" w:cs="Times New Roman"/>
        </w:rPr>
        <w:t>°С</w:t>
      </w:r>
      <w:proofErr w:type="gramEnd"/>
      <w:r w:rsidRPr="0053687C">
        <w:rPr>
          <w:rFonts w:ascii="Times New Roman" w:eastAsia="Times New Roman" w:hAnsi="Times New Roman" w:cs="Times New Roman"/>
        </w:rPr>
        <w:t xml:space="preserve"> до 36,5°С) в течение нескольких часов. Такое падение температуры называют критическим — </w:t>
      </w:r>
      <w:r w:rsidRPr="0053687C">
        <w:rPr>
          <w:rFonts w:ascii="Times New Roman" w:eastAsia="Times New Roman" w:hAnsi="Times New Roman" w:cs="Times New Roman"/>
          <w:b/>
        </w:rPr>
        <w:t>кризис.</w:t>
      </w:r>
    </w:p>
    <w:p w:rsidR="0053687C" w:rsidRPr="0053687C" w:rsidRDefault="00F9688A" w:rsidP="0053687C">
      <w:pPr>
        <w:tabs>
          <w:tab w:val="left" w:pos="993"/>
        </w:tabs>
        <w:spacing w:after="0" w:line="240" w:lineRule="auto"/>
        <w:ind w:firstLine="709"/>
        <w:contextualSpacing/>
        <w:rPr>
          <w:rFonts w:ascii="Times New Roman" w:eastAsia="Times New Roman" w:hAnsi="Times New Roman" w:cs="Times New Roman"/>
        </w:rPr>
      </w:pPr>
      <w:r>
        <w:rPr>
          <w:rFonts w:ascii="Times New Roman" w:eastAsia="Times New Roman" w:hAnsi="Times New Roman" w:cs="Times New Roman"/>
          <w:b/>
          <w:iCs/>
        </w:rPr>
        <w:t>Уход</w:t>
      </w:r>
      <w:r w:rsidR="0053687C" w:rsidRPr="0053687C">
        <w:rPr>
          <w:rFonts w:ascii="Times New Roman" w:eastAsia="Times New Roman" w:hAnsi="Times New Roman" w:cs="Times New Roman"/>
          <w:b/>
          <w:iCs/>
        </w:rPr>
        <w:t xml:space="preserve"> при лизисе:</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состояние пациента неопасно, не требует специальных мероприятий. Следует обеспечить: комфортное нательное и постельное белье, адекватное питье, покой для восстановления физических сил организма и спокойного сна. По мере улучшения состояния пациента - расширение режима двигательной активности, учет индивидуальных потребностей питания.</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b/>
        </w:rPr>
        <w:t>Кризис</w:t>
      </w:r>
      <w:r w:rsidRPr="0053687C">
        <w:rPr>
          <w:rFonts w:ascii="Times New Roman" w:eastAsia="Times New Roman" w:hAnsi="Times New Roman" w:cs="Times New Roman"/>
        </w:rPr>
        <w:t xml:space="preserve"> — резкое падение сосудистого тонуса со снижени</w:t>
      </w:r>
      <w:r w:rsidRPr="0053687C">
        <w:rPr>
          <w:rFonts w:ascii="Times New Roman" w:eastAsia="Times New Roman" w:hAnsi="Times New Roman" w:cs="Times New Roman"/>
        </w:rPr>
        <w:softHyphen/>
        <w:t xml:space="preserve">ем АД, нитевидным пульсом. </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 xml:space="preserve">Другие симптомы: слабость, сонливость, холодные руки и ноги. </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lastRenderedPageBreak/>
        <w:t>Внешний вид пациента: обильный липкий пот, бледность кожных покровов, возмо</w:t>
      </w:r>
      <w:r w:rsidRPr="0053687C">
        <w:rPr>
          <w:rFonts w:ascii="Times New Roman" w:eastAsia="Times New Roman" w:hAnsi="Times New Roman" w:cs="Times New Roman"/>
        </w:rPr>
        <w:softHyphen/>
        <w:t xml:space="preserve">жен цианоз дистальных частей тела — </w:t>
      </w:r>
      <w:proofErr w:type="spellStart"/>
      <w:r w:rsidRPr="0053687C">
        <w:rPr>
          <w:rFonts w:ascii="Times New Roman" w:eastAsia="Times New Roman" w:hAnsi="Times New Roman" w:cs="Times New Roman"/>
        </w:rPr>
        <w:t>акроцианоз</w:t>
      </w:r>
      <w:proofErr w:type="spellEnd"/>
      <w:r w:rsidRPr="0053687C">
        <w:rPr>
          <w:rFonts w:ascii="Times New Roman" w:eastAsia="Times New Roman" w:hAnsi="Times New Roman" w:cs="Times New Roman"/>
        </w:rPr>
        <w:t>. Кризис опасен развитием коллапса.</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b/>
        </w:rPr>
        <w:t>Коллапс</w:t>
      </w:r>
      <w:r w:rsidRPr="0053687C">
        <w:rPr>
          <w:rFonts w:ascii="Times New Roman" w:eastAsia="Times New Roman" w:hAnsi="Times New Roman" w:cs="Times New Roman"/>
        </w:rPr>
        <w:t xml:space="preserve"> — развитие острой сосудистой недостаточности. Характерно снижение сосудистого тонуса и уменьшение массы циркулирующей крови. </w:t>
      </w:r>
    </w:p>
    <w:p w:rsidR="0053687C" w:rsidRPr="0053687C" w:rsidRDefault="0053687C" w:rsidP="0053687C">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Клинические проявления коллап</w:t>
      </w:r>
      <w:r w:rsidRPr="0053687C">
        <w:rPr>
          <w:rFonts w:ascii="Times New Roman" w:eastAsia="Times New Roman" w:hAnsi="Times New Roman" w:cs="Times New Roman"/>
        </w:rPr>
        <w:softHyphen/>
        <w:t>са: резкое падение артериального давления, сердцебиение, головокружение, слабость, заторможенность, бледность кожных покровов.</w:t>
      </w:r>
    </w:p>
    <w:p w:rsidR="00F9688A" w:rsidRDefault="0053687C" w:rsidP="00F9688A">
      <w:pPr>
        <w:tabs>
          <w:tab w:val="left" w:pos="993"/>
        </w:tabs>
        <w:spacing w:after="0" w:line="240" w:lineRule="auto"/>
        <w:ind w:firstLine="709"/>
        <w:contextualSpacing/>
        <w:rPr>
          <w:rFonts w:ascii="Times New Roman" w:eastAsia="Times New Roman" w:hAnsi="Times New Roman" w:cs="Times New Roman"/>
        </w:rPr>
      </w:pPr>
      <w:r w:rsidRPr="0053687C">
        <w:rPr>
          <w:rFonts w:ascii="Times New Roman" w:eastAsia="Times New Roman" w:hAnsi="Times New Roman" w:cs="Times New Roman"/>
        </w:rPr>
        <w:t>Объем сестринских вмешательств зависит от гемодинамических показателей</w:t>
      </w:r>
    </w:p>
    <w:p w:rsidR="0053687C" w:rsidRPr="00F9688A" w:rsidRDefault="00F9688A" w:rsidP="00F9688A">
      <w:pPr>
        <w:tabs>
          <w:tab w:val="left" w:pos="993"/>
        </w:tabs>
        <w:spacing w:after="0" w:line="240" w:lineRule="auto"/>
        <w:ind w:firstLine="709"/>
        <w:contextualSpacing/>
        <w:rPr>
          <w:rFonts w:ascii="Times New Roman" w:eastAsia="Times New Roman" w:hAnsi="Times New Roman" w:cs="Times New Roman"/>
        </w:rPr>
      </w:pPr>
      <w:r w:rsidRPr="00F9688A">
        <w:rPr>
          <w:rFonts w:ascii="Times New Roman" w:eastAsia="Times New Roman" w:hAnsi="Times New Roman" w:cs="Times New Roman"/>
          <w:b/>
        </w:rPr>
        <w:t>Уход</w:t>
      </w:r>
      <w:r w:rsidR="0053687C" w:rsidRPr="0053687C">
        <w:rPr>
          <w:rFonts w:ascii="Times New Roman" w:eastAsia="Times New Roman" w:hAnsi="Times New Roman" w:cs="Times New Roman"/>
          <w:b/>
          <w:bCs/>
        </w:rPr>
        <w:t xml:space="preserve"> при кризисе:</w:t>
      </w:r>
    </w:p>
    <w:p w:rsidR="0053687C" w:rsidRPr="0053687C" w:rsidRDefault="0053687C" w:rsidP="0053687C">
      <w:pPr>
        <w:pStyle w:val="a3"/>
        <w:numPr>
          <w:ilvl w:val="0"/>
          <w:numId w:val="11"/>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вызвать врача;</w:t>
      </w:r>
    </w:p>
    <w:p w:rsidR="0053687C" w:rsidRPr="0053687C" w:rsidRDefault="0053687C" w:rsidP="0053687C">
      <w:pPr>
        <w:pStyle w:val="a3"/>
        <w:numPr>
          <w:ilvl w:val="0"/>
          <w:numId w:val="11"/>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создать пациенту вынужденное положение в постели: приподнять ножной конец кровати, убрать подушку;</w:t>
      </w:r>
    </w:p>
    <w:p w:rsidR="0053687C" w:rsidRPr="0053687C" w:rsidRDefault="0053687C" w:rsidP="0053687C">
      <w:pPr>
        <w:pStyle w:val="a3"/>
        <w:numPr>
          <w:ilvl w:val="0"/>
          <w:numId w:val="11"/>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укрыть пациента одеялом, не перегревать;</w:t>
      </w:r>
    </w:p>
    <w:p w:rsidR="0053687C" w:rsidRPr="0053687C" w:rsidRDefault="0053687C" w:rsidP="0053687C">
      <w:pPr>
        <w:pStyle w:val="a3"/>
        <w:numPr>
          <w:ilvl w:val="0"/>
          <w:numId w:val="11"/>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осушить кожу;</w:t>
      </w:r>
    </w:p>
    <w:p w:rsidR="0053687C" w:rsidRPr="0053687C" w:rsidRDefault="0053687C" w:rsidP="0053687C">
      <w:pPr>
        <w:pStyle w:val="a3"/>
        <w:numPr>
          <w:ilvl w:val="0"/>
          <w:numId w:val="11"/>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согреть грелками, дать горячий кофе, крепкий чай;</w:t>
      </w:r>
    </w:p>
    <w:p w:rsidR="0053687C" w:rsidRPr="0053687C" w:rsidRDefault="0053687C" w:rsidP="0053687C">
      <w:pPr>
        <w:pStyle w:val="a3"/>
        <w:numPr>
          <w:ilvl w:val="0"/>
          <w:numId w:val="11"/>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контролировать гемодинамические показатели (пульса, АД);</w:t>
      </w:r>
    </w:p>
    <w:p w:rsidR="0053687C" w:rsidRPr="0053687C" w:rsidRDefault="0053687C" w:rsidP="0053687C">
      <w:pPr>
        <w:pStyle w:val="a3"/>
        <w:numPr>
          <w:ilvl w:val="0"/>
          <w:numId w:val="11"/>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приготовить по назначению врача препараты для повы</w:t>
      </w:r>
      <w:r w:rsidRPr="0053687C">
        <w:rPr>
          <w:rFonts w:ascii="Times New Roman" w:eastAsia="Times New Roman" w:hAnsi="Times New Roman"/>
          <w:sz w:val="22"/>
          <w:szCs w:val="22"/>
        </w:rPr>
        <w:softHyphen/>
        <w:t>шения АД;</w:t>
      </w:r>
    </w:p>
    <w:p w:rsidR="0053687C" w:rsidRPr="0053687C" w:rsidRDefault="0053687C" w:rsidP="0053687C">
      <w:pPr>
        <w:pStyle w:val="a3"/>
        <w:numPr>
          <w:ilvl w:val="0"/>
          <w:numId w:val="11"/>
        </w:numPr>
        <w:tabs>
          <w:tab w:val="left" w:pos="284"/>
          <w:tab w:val="left" w:pos="993"/>
        </w:tabs>
        <w:ind w:left="0" w:firstLine="709"/>
        <w:jc w:val="both"/>
        <w:rPr>
          <w:rFonts w:ascii="Times New Roman" w:eastAsia="Times New Roman" w:hAnsi="Times New Roman"/>
          <w:sz w:val="22"/>
          <w:szCs w:val="22"/>
        </w:rPr>
      </w:pPr>
      <w:r w:rsidRPr="0053687C">
        <w:rPr>
          <w:rFonts w:ascii="Times New Roman" w:eastAsia="Times New Roman" w:hAnsi="Times New Roman"/>
          <w:sz w:val="22"/>
          <w:szCs w:val="22"/>
        </w:rPr>
        <w:t>сменить нательное, постельное белье;</w:t>
      </w:r>
    </w:p>
    <w:p w:rsidR="0053687C" w:rsidRPr="0053687C" w:rsidRDefault="0053687C" w:rsidP="0053687C">
      <w:pPr>
        <w:pStyle w:val="a3"/>
        <w:numPr>
          <w:ilvl w:val="0"/>
          <w:numId w:val="11"/>
        </w:numPr>
        <w:tabs>
          <w:tab w:val="left" w:pos="284"/>
          <w:tab w:val="left" w:pos="993"/>
        </w:tabs>
        <w:ind w:left="0" w:firstLine="709"/>
        <w:jc w:val="both"/>
        <w:rPr>
          <w:rFonts w:ascii="Times New Roman" w:hAnsi="Times New Roman"/>
          <w:sz w:val="22"/>
          <w:szCs w:val="22"/>
        </w:rPr>
      </w:pPr>
      <w:r w:rsidRPr="0053687C">
        <w:rPr>
          <w:rFonts w:ascii="Times New Roman" w:eastAsia="Times New Roman" w:hAnsi="Times New Roman"/>
          <w:sz w:val="22"/>
          <w:szCs w:val="22"/>
        </w:rPr>
        <w:t>обеспечить комфортное состояние пациенту</w:t>
      </w:r>
    </w:p>
    <w:p w:rsidR="0053687C" w:rsidRPr="0053687C" w:rsidRDefault="0053687C" w:rsidP="0053687C">
      <w:pPr>
        <w:tabs>
          <w:tab w:val="left" w:pos="284"/>
          <w:tab w:val="left" w:pos="426"/>
          <w:tab w:val="left" w:pos="993"/>
        </w:tabs>
        <w:spacing w:after="0" w:line="240" w:lineRule="auto"/>
        <w:ind w:firstLine="709"/>
        <w:contextualSpacing/>
        <w:rPr>
          <w:rFonts w:ascii="Times New Roman" w:hAnsi="Times New Roman" w:cs="Times New Roman"/>
        </w:rPr>
      </w:pPr>
    </w:p>
    <w:p w:rsidR="00E87A66" w:rsidRDefault="00E87A66"/>
    <w:sectPr w:rsidR="00E87A66" w:rsidSect="0053687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D2538"/>
    <w:multiLevelType w:val="hybridMultilevel"/>
    <w:tmpl w:val="FA705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6E0B55"/>
    <w:multiLevelType w:val="multilevel"/>
    <w:tmpl w:val="D0668D42"/>
    <w:lvl w:ilvl="0">
      <w:start w:val="1"/>
      <w:numFmt w:val="bullet"/>
      <w:lvlText w:val="-"/>
      <w:lvlJc w:val="left"/>
      <w:rPr>
        <w:rFonts w:ascii="Times New Roman" w:hAnsi="Times New Roman" w:cs="Times New Roman" w:hint="default"/>
        <w:b w:val="0"/>
        <w:bCs w:val="0"/>
        <w:i w:val="0"/>
        <w:iCs w:val="0"/>
        <w:smallCaps w:val="0"/>
        <w:strike w:val="0"/>
        <w:color w:val="000000"/>
        <w:spacing w:val="-2"/>
        <w:w w:val="100"/>
        <w:position w:val="0"/>
        <w:sz w:val="20"/>
        <w:szCs w:val="20"/>
        <w:u w:val="none"/>
      </w:rPr>
    </w:lvl>
    <w:lvl w:ilvl="1">
      <w:start w:val="1"/>
      <w:numFmt w:val="bullet"/>
      <w:lvlText w:val="-"/>
      <w:lvlJc w:val="left"/>
      <w:rPr>
        <w:rFonts w:ascii="Times New Roman" w:hAnsi="Times New Roman" w:cs="Times New Roman" w:hint="default"/>
        <w:b/>
        <w:bCs w:val="0"/>
        <w:i w:val="0"/>
        <w:iCs w:val="0"/>
        <w:smallCaps w:val="0"/>
        <w:strike w:val="0"/>
        <w:color w:val="000000"/>
        <w:spacing w:val="-2"/>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551F12"/>
    <w:multiLevelType w:val="hybridMultilevel"/>
    <w:tmpl w:val="7F1232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9A8289C"/>
    <w:multiLevelType w:val="hybridMultilevel"/>
    <w:tmpl w:val="5A981164"/>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4110C7"/>
    <w:multiLevelType w:val="hybridMultilevel"/>
    <w:tmpl w:val="8C2CE1E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3048B7"/>
    <w:multiLevelType w:val="hybridMultilevel"/>
    <w:tmpl w:val="93361F42"/>
    <w:lvl w:ilvl="0" w:tplc="4ED481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3F74D0"/>
    <w:multiLevelType w:val="hybridMultilevel"/>
    <w:tmpl w:val="25EE7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3B4F5F"/>
    <w:multiLevelType w:val="hybridMultilevel"/>
    <w:tmpl w:val="61009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C21C21"/>
    <w:multiLevelType w:val="hybridMultilevel"/>
    <w:tmpl w:val="8E02741E"/>
    <w:lvl w:ilvl="0" w:tplc="9D764AE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33E4ACE"/>
    <w:multiLevelType w:val="hybridMultilevel"/>
    <w:tmpl w:val="2B7A68A2"/>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90F2796"/>
    <w:multiLevelType w:val="hybridMultilevel"/>
    <w:tmpl w:val="8D5A5872"/>
    <w:lvl w:ilvl="0" w:tplc="99F6E2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E23C90"/>
    <w:multiLevelType w:val="hybridMultilevel"/>
    <w:tmpl w:val="37425BC2"/>
    <w:lvl w:ilvl="0" w:tplc="CA4E955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C9D559D"/>
    <w:multiLevelType w:val="hybridMultilevel"/>
    <w:tmpl w:val="6DBC20DC"/>
    <w:lvl w:ilvl="0" w:tplc="9D764A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CBC0A7B"/>
    <w:multiLevelType w:val="hybridMultilevel"/>
    <w:tmpl w:val="75BE75FC"/>
    <w:lvl w:ilvl="0" w:tplc="CA4E955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554A3DA3"/>
    <w:multiLevelType w:val="hybridMultilevel"/>
    <w:tmpl w:val="8B0CF430"/>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8340E75"/>
    <w:multiLevelType w:val="hybridMultilevel"/>
    <w:tmpl w:val="92D2F4CE"/>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A652B5F"/>
    <w:multiLevelType w:val="hybridMultilevel"/>
    <w:tmpl w:val="107A74B4"/>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F82D1E"/>
    <w:multiLevelType w:val="hybridMultilevel"/>
    <w:tmpl w:val="88D49C68"/>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C933395"/>
    <w:multiLevelType w:val="hybridMultilevel"/>
    <w:tmpl w:val="26E80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D15144"/>
    <w:multiLevelType w:val="hybridMultilevel"/>
    <w:tmpl w:val="74AC4C60"/>
    <w:lvl w:ilvl="0" w:tplc="65E0B68A">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8EA2B99"/>
    <w:multiLevelType w:val="hybridMultilevel"/>
    <w:tmpl w:val="8BDE4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DB445A"/>
    <w:multiLevelType w:val="hybridMultilevel"/>
    <w:tmpl w:val="E11A2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775437"/>
    <w:multiLevelType w:val="hybridMultilevel"/>
    <w:tmpl w:val="17FA568E"/>
    <w:lvl w:ilvl="0" w:tplc="9D764AE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6E754DBE"/>
    <w:multiLevelType w:val="hybridMultilevel"/>
    <w:tmpl w:val="B8DECE36"/>
    <w:lvl w:ilvl="0" w:tplc="04190001">
      <w:start w:val="1"/>
      <w:numFmt w:val="bullet"/>
      <w:lvlText w:val=""/>
      <w:lvlJc w:val="left"/>
      <w:pPr>
        <w:ind w:left="2138" w:hanging="360"/>
      </w:pPr>
      <w:rPr>
        <w:rFonts w:ascii="Symbol" w:hAnsi="Symbol" w:hint="default"/>
      </w:rPr>
    </w:lvl>
    <w:lvl w:ilvl="1" w:tplc="04190001">
      <w:start w:val="1"/>
      <w:numFmt w:val="bullet"/>
      <w:lvlText w:val=""/>
      <w:lvlJc w:val="left"/>
      <w:pPr>
        <w:ind w:left="2858" w:hanging="360"/>
      </w:pPr>
      <w:rPr>
        <w:rFonts w:ascii="Symbol" w:hAnsi="Symbol"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nsid w:val="70BC22D2"/>
    <w:multiLevelType w:val="hybridMultilevel"/>
    <w:tmpl w:val="2F9261DC"/>
    <w:lvl w:ilvl="0" w:tplc="CA4E955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7A0867A6"/>
    <w:multiLevelType w:val="multilevel"/>
    <w:tmpl w:val="9AEE2F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EastAsia"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3"/>
  </w:num>
  <w:num w:numId="3">
    <w:abstractNumId w:val="21"/>
  </w:num>
  <w:num w:numId="4">
    <w:abstractNumId w:val="4"/>
  </w:num>
  <w:num w:numId="5">
    <w:abstractNumId w:val="15"/>
  </w:num>
  <w:num w:numId="6">
    <w:abstractNumId w:val="11"/>
  </w:num>
  <w:num w:numId="7">
    <w:abstractNumId w:val="19"/>
  </w:num>
  <w:num w:numId="8">
    <w:abstractNumId w:val="6"/>
  </w:num>
  <w:num w:numId="9">
    <w:abstractNumId w:val="5"/>
  </w:num>
  <w:num w:numId="10">
    <w:abstractNumId w:val="10"/>
  </w:num>
  <w:num w:numId="11">
    <w:abstractNumId w:val="7"/>
  </w:num>
  <w:num w:numId="12">
    <w:abstractNumId w:val="1"/>
  </w:num>
  <w:num w:numId="13">
    <w:abstractNumId w:val="22"/>
  </w:num>
  <w:num w:numId="14">
    <w:abstractNumId w:val="12"/>
  </w:num>
  <w:num w:numId="15">
    <w:abstractNumId w:val="8"/>
  </w:num>
  <w:num w:numId="16">
    <w:abstractNumId w:val="16"/>
  </w:num>
  <w:num w:numId="17">
    <w:abstractNumId w:val="20"/>
  </w:num>
  <w:num w:numId="18">
    <w:abstractNumId w:val="9"/>
  </w:num>
  <w:num w:numId="19">
    <w:abstractNumId w:val="18"/>
  </w:num>
  <w:num w:numId="20">
    <w:abstractNumId w:val="3"/>
  </w:num>
  <w:num w:numId="21">
    <w:abstractNumId w:val="0"/>
  </w:num>
  <w:num w:numId="22">
    <w:abstractNumId w:val="24"/>
  </w:num>
  <w:num w:numId="23">
    <w:abstractNumId w:val="2"/>
  </w:num>
  <w:num w:numId="24">
    <w:abstractNumId w:val="13"/>
  </w:num>
  <w:num w:numId="25">
    <w:abstractNumId w:val="17"/>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3687C"/>
    <w:rsid w:val="001C218E"/>
    <w:rsid w:val="00291F12"/>
    <w:rsid w:val="00431BB5"/>
    <w:rsid w:val="0053687C"/>
    <w:rsid w:val="006A0C49"/>
    <w:rsid w:val="00795714"/>
    <w:rsid w:val="009B3B0F"/>
    <w:rsid w:val="00E87A66"/>
    <w:rsid w:val="00EB353F"/>
    <w:rsid w:val="00F968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53F"/>
  </w:style>
  <w:style w:type="paragraph" w:styleId="1">
    <w:name w:val="heading 1"/>
    <w:basedOn w:val="a"/>
    <w:link w:val="10"/>
    <w:uiPriority w:val="9"/>
    <w:qFormat/>
    <w:rsid w:val="0053687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687C"/>
    <w:rPr>
      <w:rFonts w:ascii="Times New Roman" w:eastAsia="Times New Roman" w:hAnsi="Times New Roman" w:cs="Times New Roman"/>
      <w:b/>
      <w:bCs/>
      <w:kern w:val="36"/>
      <w:sz w:val="48"/>
      <w:szCs w:val="48"/>
    </w:rPr>
  </w:style>
  <w:style w:type="paragraph" w:styleId="a3">
    <w:name w:val="List Paragraph"/>
    <w:basedOn w:val="a"/>
    <w:link w:val="a4"/>
    <w:uiPriority w:val="34"/>
    <w:qFormat/>
    <w:rsid w:val="0053687C"/>
    <w:pPr>
      <w:spacing w:after="0" w:line="240" w:lineRule="auto"/>
      <w:ind w:left="720"/>
      <w:contextualSpacing/>
    </w:pPr>
    <w:rPr>
      <w:rFonts w:cs="Times New Roman"/>
      <w:sz w:val="24"/>
      <w:szCs w:val="24"/>
    </w:rPr>
  </w:style>
  <w:style w:type="character" w:customStyle="1" w:styleId="a4">
    <w:name w:val="Абзац списка Знак"/>
    <w:basedOn w:val="a0"/>
    <w:link w:val="a3"/>
    <w:uiPriority w:val="34"/>
    <w:rsid w:val="0053687C"/>
    <w:rPr>
      <w:rFonts w:cs="Times New Roman"/>
      <w:sz w:val="24"/>
      <w:szCs w:val="24"/>
    </w:rPr>
  </w:style>
  <w:style w:type="paragraph" w:styleId="a5">
    <w:name w:val="Normal (Web)"/>
    <w:basedOn w:val="a"/>
    <w:uiPriority w:val="99"/>
    <w:unhideWhenUsed/>
    <w:rsid w:val="0053687C"/>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53687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basedOn w:val="a"/>
    <w:link w:val="a8"/>
    <w:uiPriority w:val="1"/>
    <w:qFormat/>
    <w:rsid w:val="0053687C"/>
    <w:pPr>
      <w:spacing w:after="0" w:line="240" w:lineRule="auto"/>
    </w:pPr>
    <w:rPr>
      <w:rFonts w:cs="Times New Roman"/>
      <w:sz w:val="24"/>
      <w:szCs w:val="32"/>
    </w:rPr>
  </w:style>
  <w:style w:type="character" w:customStyle="1" w:styleId="a8">
    <w:name w:val="Без интервала Знак"/>
    <w:link w:val="a7"/>
    <w:uiPriority w:val="1"/>
    <w:rsid w:val="0053687C"/>
    <w:rPr>
      <w:rFonts w:cs="Times New Roman"/>
      <w:sz w:val="24"/>
      <w:szCs w:val="32"/>
    </w:rPr>
  </w:style>
  <w:style w:type="character" w:customStyle="1" w:styleId="DefaultFontStyle">
    <w:name w:val="DefaultFontStyle"/>
    <w:rsid w:val="0053687C"/>
    <w:rPr>
      <w:rFonts w:ascii="Courier New" w:hAnsi="Courier New"/>
      <w:color w:val="000000"/>
      <w:spacing w:val="0"/>
      <w:w w:val="100"/>
      <w:position w:val="0"/>
      <w:sz w:val="24"/>
      <w:vertAlign w:val="baseline"/>
      <w:lang w:val="ru-RU" w:eastAsia="ru-RU"/>
    </w:rPr>
  </w:style>
  <w:style w:type="paragraph" w:customStyle="1" w:styleId="Standard">
    <w:name w:val="Standard"/>
    <w:rsid w:val="0053687C"/>
    <w:pPr>
      <w:widowControl w:val="0"/>
      <w:suppressAutoHyphens/>
      <w:autoSpaceDN w:val="0"/>
      <w:spacing w:after="0" w:line="240" w:lineRule="auto"/>
      <w:textAlignment w:val="baseline"/>
    </w:pPr>
    <w:rPr>
      <w:rFonts w:ascii="Courier New" w:eastAsia="Times New Roman" w:hAnsi="Courier New" w:cs="Courier New"/>
      <w:color w:val="000000"/>
      <w:kern w:val="3"/>
      <w:sz w:val="24"/>
      <w:szCs w:val="24"/>
    </w:rPr>
  </w:style>
  <w:style w:type="character" w:styleId="a9">
    <w:name w:val="Strong"/>
    <w:basedOn w:val="a0"/>
    <w:uiPriority w:val="22"/>
    <w:qFormat/>
    <w:rsid w:val="0053687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4635</Words>
  <Characters>26424</Characters>
  <Application>Microsoft Office Word</Application>
  <DocSecurity>0</DocSecurity>
  <Lines>220</Lines>
  <Paragraphs>61</Paragraphs>
  <ScaleCrop>false</ScaleCrop>
  <Company/>
  <LinksUpToDate>false</LinksUpToDate>
  <CharactersWithSpaces>30998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dcterms:created xsi:type="dcterms:W3CDTF">2024-09-13T05:46:00Z</dcterms:created>
  <dcterms:modified xsi:type="dcterms:W3CDTF">2024-10-28T17:27:00Z</dcterms:modified>
</cp:coreProperties>
</file>